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39.png" ContentType="image/png"/>
  <Override PartName="/word/media/rId36.png" ContentType="image/png"/>
  <Override PartName="/word/media/rId32.png" ContentType="image/png"/>
  <Override PartName="/word/media/rId82.png" ContentType="image/png"/>
  <Override PartName="/word/media/rId115.png" ContentType="image/png"/>
  <Override PartName="/word/media/rId116.png" ContentType="image/png"/>
  <Override PartName="/word/media/rId113.png" ContentType="image/png"/>
  <Override PartName="/word/media/rId114.png" ContentType="image/png"/>
  <Override PartName="/word/media/rId66.png" ContentType="image/png"/>
  <Override PartName="/word/media/rId61.png" ContentType="image/png"/>
  <Override PartName="/word/media/rId62.png" ContentType="image/png"/>
  <Override PartName="/word/media/rId107.png" ContentType="image/png"/>
  <Override PartName="/word/media/rId108.png" ContentType="image/png"/>
  <Override PartName="/word/media/rId80.png" ContentType="image/png"/>
  <Override PartName="/word/media/rId77.png" ContentType="image/png"/>
  <Override PartName="/word/media/rId78.png" ContentType="image/png"/>
  <Override PartName="/word/media/rId76.png" ContentType="image/png"/>
  <Override PartName="/word/media/rId110.png" ContentType="image/png"/>
  <Override PartName="/word/media/rId111.png" ContentType="image/png"/>
  <Override PartName="/word/media/rId83.png" ContentType="image/png"/>
  <Override PartName="/word/media/rId86.png" ContentType="image/png"/>
  <Override PartName="/word/media/rId85.png" ContentType="image/png"/>
  <Override PartName="/word/media/rId121.png" ContentType="image/png"/>
  <Override PartName="/word/media/rId98.png" ContentType="image/png"/>
  <Override PartName="/word/media/rId97.png" ContentType="image/png"/>
  <Override PartName="/word/media/rId94.png" ContentType="image/png"/>
  <Override PartName="/word/media/rId88.png" ContentType="image/png"/>
  <Override PartName="/word/media/rId89.png" ContentType="image/png"/>
  <Override PartName="/word/media/rId91.png" ContentType="image/png"/>
  <Override PartName="/word/media/rId47.png" ContentType="image/png"/>
  <Override PartName="/word/media/rId46.png" ContentType="image/png"/>
  <Override PartName="/word/media/rId4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2019-10-18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w:t>
      </w:r>
      <w:r>
        <w:t xml:space="preserve"> </w:t>
      </w:r>
      <w:hyperlink r:id="rId23">
        <w:r>
          <w:rPr>
            <w:rStyle w:val="Hyperlink"/>
          </w:rPr>
          <w:t xml:space="preserve">MaxQuant</w:t>
        </w:r>
      </w:hyperlink>
      <w:r>
        <w:t xml:space="preserve"> </w:t>
      </w:r>
      <w:r>
        <w:t xml:space="preserve">and</w:t>
      </w:r>
      <w:r>
        <w:t xml:space="preserve"> </w:t>
      </w:r>
      <w:hyperlink r:id="rId24">
        <w:r>
          <w:rPr>
            <w:rStyle w:val="Hyperlink"/>
          </w:rPr>
          <w:t xml:space="preserve">Spectrum Mill</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Compact"/>
      </w:pPr>
      <w:r>
        <w:t xml:space="preserve">Click</w:t>
      </w:r>
      <w:r>
        <w:t xml:space="preserve"> </w:t>
      </w:r>
      <w:hyperlink r:id="rId25">
        <w:r>
          <w:rPr>
            <w:rStyle w:val="Hyperlink"/>
          </w:rPr>
          <w:t xml:space="preserve">here</w:t>
        </w:r>
      </w:hyperlink>
      <w:r>
        <w:t xml:space="preserve"> </w:t>
      </w:r>
      <w:r>
        <w:t xml:space="preserve">to render a html version of the README.</w:t>
      </w:r>
    </w:p>
    <w:p>
      <w:pPr>
        <w:pStyle w:val="Heading2"/>
      </w:pPr>
      <w:bookmarkStart w:id="26" w:name="installation"/>
      <w:r>
        <w:t xml:space="preserve">Installation</w:t>
      </w:r>
      <w:bookmarkEnd w:id="26"/>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7" w:name="data-normalization"/>
      <w:r>
        <w:t xml:space="preserve">1 Data normalization</w:t>
      </w:r>
      <w:bookmarkEnd w:id="27"/>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r>
        <w:br w:type="textWrapping"/>
      </w:r>
    </w:p>
    <w:p>
      <w:pPr>
        <w:pStyle w:val="Compact"/>
        <w:numPr>
          <w:numId w:val="1001"/>
          <w:ilvl w:val="0"/>
        </w:numPr>
      </w:pPr>
      <w:r>
        <w:t xml:space="preserve">Summarization of Spectrum Mill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and</w:t>
      </w:r>
      <w:r>
        <w:t xml:space="preserve"> </w:t>
      </w:r>
      <w:hyperlink r:id="rId24">
        <w:r>
          <w:rPr>
            <w:rStyle w:val="Hyperlink"/>
          </w:rPr>
          <w:t xml:space="preserve">Spectrum Mill</w:t>
        </w:r>
      </w:hyperlink>
      <w:r>
        <w:t xml:space="preserve"> </w:t>
      </w:r>
      <w:r>
        <w:t xml:space="preserve">are</w:t>
      </w:r>
      <w:r>
        <w:t xml:space="preserve"> </w:t>
      </w:r>
      <w:r>
        <w:t xml:space="preserve">stored in a companion package,</w:t>
      </w:r>
      <w:r>
        <w:t xml:space="preserve"> </w:t>
      </w:r>
      <w:r>
        <w:rPr>
          <w:rStyle w:val="VerbatimChar"/>
        </w:rPr>
        <w:t xml:space="preserve">proteoQDA</w:t>
      </w:r>
      <w:r>
        <w:t xml:space="preserve">. The raw PSM results from</w:t>
      </w:r>
      <w:r>
        <w:t xml:space="preserve"> </w:t>
      </w:r>
      <w:hyperlink r:id="rId23">
        <w:r>
          <w:rPr>
            <w:rStyle w:val="Hyperlink"/>
          </w:rPr>
          <w:t xml:space="preserve">MaxQuant</w:t>
        </w:r>
      </w:hyperlink>
      <w:r>
        <w:t xml:space="preserve"> </w:t>
      </w:r>
      <w:r>
        <w:t xml:space="preserve">searches are stored in a second companion package,</w:t>
      </w:r>
      <w:r>
        <w:t xml:space="preserve"> </w:t>
      </w:r>
      <w:r>
        <w:rPr>
          <w:rStyle w:val="VerbatimChar"/>
        </w:rPr>
        <w:t xml:space="preserve">proteoQDB</w:t>
      </w:r>
      <w:r>
        <w:t xml:space="preserve">.</w:t>
      </w:r>
    </w:p>
    <w:p>
      <w:pPr>
        <w:pStyle w:val="Heading3"/>
      </w:pPr>
      <w:bookmarkStart w:id="28" w:name="set-up-experiment-for-mascot-workflow"/>
      <w:r>
        <w:t xml:space="preserve">1.1 Set up experiment for Mascot workflow</w:t>
      </w:r>
      <w:bookmarkEnd w:id="28"/>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9" w:name="prepare-fasta-databases"/>
      <w:r>
        <w:t xml:space="preserve">1.1.1 Prepare fasta databases</w:t>
      </w:r>
      <w:bookmarkEnd w:id="29"/>
    </w:p>
    <w:p>
      <w:pPr>
        <w:pStyle w:val="FirstParagraph"/>
      </w:pPr>
      <w:r>
        <w:t xml:space="preserve">RefSeq databases of human and mouse were used in the MS/MS searches against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sub to</w:t>
      </w:r>
      <w:r>
        <w:t xml:space="preserve"> </w:t>
      </w:r>
      <w:r>
        <w:rPr>
          <w:rStyle w:val="VerbatimChar"/>
        </w:rPr>
        <w:t xml:space="preserve">home</w:t>
      </w:r>
      <w:r>
        <w:t xml:space="preserve"> </w:t>
      </w:r>
      <w:r>
        <w:t xml:space="preserve">directory:</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r>
        <w:br w:type="textWrapping"/>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30" w:name="prepare-mascot-psm-data"/>
      <w:r>
        <w:t xml:space="preserve">1.1.2 Prepare Mascot PSM data</w:t>
      </w:r>
      <w:bookmarkEnd w:id="30"/>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Under</w:t>
      </w:r>
      <w:r>
        <w:t xml:space="preserve"> </w:t>
      </w:r>
      <w:r>
        <w:rPr>
          <w:rStyle w:val="VerbatimChar"/>
        </w:rPr>
        <w:t xml:space="preserve">Peptide Match Information</w:t>
      </w:r>
      <w:r>
        <w:t xml:space="preserve">,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The inclusion of both</w:t>
      </w:r>
      <w:r>
        <w:t xml:space="preserve"> </w:t>
      </w:r>
      <w:r>
        <w:rPr>
          <w:rStyle w:val="VerbatimChar"/>
        </w:rPr>
        <w:t xml:space="preserve">Start</w:t>
      </w:r>
      <w:r>
        <w:t xml:space="preserve"> </w:t>
      </w:r>
      <w:r>
        <w:t xml:space="preserve">and</w:t>
      </w:r>
      <w:r>
        <w:t xml:space="preserve"> </w:t>
      </w:r>
      <w:r>
        <w:rPr>
          <w:rStyle w:val="VerbatimChar"/>
        </w:rPr>
        <w:t xml:space="preserve">End</w:t>
      </w:r>
      <w:r>
        <w:t xml:space="preserve"> </w:t>
      </w:r>
      <w:r>
        <w:t xml:space="preserve">is recommended and the file name(s) of the exports will be taken as is.</w:t>
      </w:r>
      <w:r>
        <w:rPr>
          <w:rStyle w:val="FootnoteReference"/>
        </w:rPr>
        <w:footnoteReference w:id="31"/>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2"/>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3">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4">
        <w:r>
          <w:rPr>
            <w:rStyle w:val="Hyperlink"/>
          </w:rPr>
          <w:t xml:space="preserve">Mascot Daemon</w:t>
        </w:r>
      </w:hyperlink>
      <w:r>
        <w:t xml:space="preserve">.</w:t>
      </w:r>
      <w:r>
        <w:rPr>
          <w:rStyle w:val="FootnoteReference"/>
        </w:rPr>
        <w:footnoteReference w:id="35"/>
      </w:r>
      <w:r>
        <w:t xml:space="preserve"> </w:t>
      </w:r>
      <w:r>
        <w:t xml:space="preserve">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6"/>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7" w:name="prepare-metadata"/>
      <w:r>
        <w:t xml:space="preserve">1.1.3 Prepare metadata</w:t>
      </w:r>
      <w:bookmarkEnd w:id="37"/>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8"/>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9"/>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exemplary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40" w:name="load-experiment"/>
      <w:r>
        <w:t xml:space="preserve">1.1.4 Load experiment</w:t>
      </w:r>
      <w:bookmarkEnd w:id="40"/>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41" w:name="summarise-mascot-psms"/>
      <w:r>
        <w:t xml:space="preserve">1.2 Summarise Mascot PSMs</w:t>
      </w:r>
      <w:bookmarkEnd w:id="41"/>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42" w:name="process-psms"/>
      <w:r>
        <w:t xml:space="preserve">1.2.1 Process PSMs</w:t>
      </w:r>
      <w:bookmarkEnd w:id="42"/>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3" w:name="normpsm"/>
      <w:r>
        <w:t xml:space="preserve">1.2.1.1 normPSM</w:t>
      </w:r>
      <w:bookmarkEnd w:id="43"/>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filter_psms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pep_score </w:t>
      </w:r>
      <w:r>
        <w:rPr>
          <w:rStyle w:val="OperatorTok"/>
        </w:rPr>
        <w:t xml:space="preserve">&gt;=</w:t>
      </w:r>
      <w:r>
        <w:rPr>
          <w:rStyle w:val="StringTok"/>
        </w:rPr>
        <w:t xml:space="preserve"> </w:t>
      </w:r>
      <w:r>
        <w:rPr>
          <w:rStyle w:val="DecValTok"/>
        </w:rPr>
        <w:t xml:space="preserve">15</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Analogously,</w:t>
      </w:r>
      <w:r>
        <w:t xml:space="preserve"> </w:t>
      </w:r>
      <w:r>
        <w:rPr>
          <w:rStyle w:val="VerbatimChar"/>
        </w:rPr>
        <w:t xml:space="preserve">group_pep_by</w:t>
      </w:r>
      <w:r>
        <w:t xml:space="preserve"> </w:t>
      </w:r>
      <w:r>
        <w:t xml:space="preserve">specify the grouping of peptides by either protein accession names or gene names.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4"/>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pep_score &gt;= 15</w:t>
      </w:r>
      <w:r>
        <w:t xml:space="preserve"> </w:t>
      </w:r>
      <w:r>
        <w:t xml:space="preserve">by supplying the variable argument (vararg) of</w:t>
      </w:r>
      <w:r>
        <w:t xml:space="preserve"> </w:t>
      </w:r>
      <w:r>
        <w:rPr>
          <w:rStyle w:val="VerbatimChar"/>
        </w:rPr>
        <w:t xml:space="preserve">filter_psms</w:t>
      </w:r>
      <w:r>
        <w:t xml:space="preserve">. We further filtered the data at</w:t>
      </w:r>
      <w:r>
        <w:t xml:space="preserve"> </w:t>
      </w:r>
      <w:r>
        <w:rPr>
          <w:rStyle w:val="VerbatimChar"/>
        </w:rPr>
        <w:t xml:space="preserve">pep_rank == 1</w:t>
      </w:r>
      <w:r>
        <w:t xml:space="preserve"> </w:t>
      </w:r>
      <w:r>
        <w:t xml:space="preserve">with another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pep_score</w:t>
      </w:r>
      <w:r>
        <w:t xml:space="preserve"> </w:t>
      </w:r>
      <w:r>
        <w:t xml:space="preserve">and</w:t>
      </w:r>
      <w:r>
        <w:t xml:space="preserve"> </w:t>
      </w:r>
      <w:r>
        <w:rPr>
          <w:rStyle w:val="VerbatimChar"/>
        </w:rPr>
        <w:t xml:space="preserve">pep_rank</w:t>
      </w:r>
      <w:r>
        <w:t xml:space="preserve"> </w:t>
      </w:r>
      <w:r>
        <w:t xml:space="preserve">are column keys that can be found from the PSM data. Backticks will be needed for column keys containing white space(s) and/or special character(s):</w:t>
      </w:r>
      <w:r>
        <w:t xml:space="preserve"> </w:t>
      </w:r>
      <w:r>
        <w:rPr>
          <w:rStyle w:val="VerbatimChar"/>
        </w:rPr>
        <w:t xml:space="preserve">`key with space (sample id in parenthesis)`</w:t>
      </w:r>
      <w:r>
        <w:t xml:space="preserve">.</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5" w:name="purgepsm"/>
      <w:r>
        <w:t xml:space="preserve">1.2.1.2 purgePSM</w:t>
      </w:r>
      <w:bookmarkEnd w:id="45"/>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and the number of PSM identifications of peptides. Namely, quantitations that yields peptide CV greater than a user-supplied cut-off will be replaced with NA; similarly, quantitations with the number of observations less than a user-defined threshold will be substituted with NA.</w:t>
      </w:r>
    </w:p>
    <w:p>
      <w:pPr>
        <w:pStyle w:val="Compact"/>
      </w:pPr>
      <w:r>
        <w:t xml:space="preserve">Data nullification by</w:t>
      </w:r>
      <w:r>
        <w:t xml:space="preserve"> </w:t>
      </w:r>
      <w:r>
        <w:rPr>
          <w:rStyle w:val="VerbatimChar"/>
        </w:rPr>
        <w:t xml:space="preserve">purgePSM</w:t>
      </w:r>
      <w:r>
        <w:t xml:space="preserve"> </w:t>
      </w:r>
      <w:r>
        <w:t xml:space="preserve">is an irreversible process. If you are still experimenting its features, make a copy of files</w:t>
      </w:r>
      <w:r>
        <w:t xml:space="preserve"> </w:t>
      </w:r>
      <w:r>
        <w:rPr>
          <w:rStyle w:val="VerbatimChar"/>
        </w:rPr>
        <w:t xml:space="preserve">\PSM\TMTset1_LCMSinj1_PSM_N.txt</w:t>
      </w:r>
      <w:r>
        <w:t xml:space="preserve"> </w:t>
      </w:r>
      <w:r>
        <w:t xml:space="preserve">et al. before proceed. Similarly for</w:t>
      </w:r>
      <w:r>
        <w:t xml:space="preserve"> </w:t>
      </w:r>
      <w:r>
        <w:rPr>
          <w:rStyle w:val="VerbatimChar"/>
        </w:rPr>
        <w:t xml:space="preserve">purgePep</w:t>
      </w:r>
      <w:r>
        <w:t xml:space="preserve"> </w:t>
      </w:r>
      <w:r>
        <w:t xml:space="preserve">that we will soon discuss, make a copy of file</w:t>
      </w:r>
      <w:r>
        <w:t xml:space="preserve"> </w:t>
      </w:r>
      <w:r>
        <w:rPr>
          <w:rStyle w:val="VerbatimChar"/>
        </w:rPr>
        <w:t xml:space="preserve">Peptide\Peptide.txt</w:t>
      </w:r>
      <w:r>
        <w:t xml:space="preserve"> </w:t>
      </w:r>
      <w:r>
        <w:t xml:space="preserve">before proceed.</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w:t>
      </w:r>
      <w:r>
        <w:t xml:space="preserve"> </w:t>
      </w:r>
      <w:r>
        <w:rPr>
          <w:rStyle w:val="VerbatimChar"/>
        </w:rPr>
        <w:t xml:space="preserve">TMT_Set</w:t>
      </w:r>
      <w:r>
        <w:t xml:space="preserve"> </w:t>
      </w:r>
      <w:r>
        <w:t xml:space="preserve">one and</w:t>
      </w:r>
      <w:r>
        <w:t xml:space="preserve"> </w:t>
      </w:r>
      <w:r>
        <w:rPr>
          <w:rStyle w:val="VerbatimChar"/>
        </w:rPr>
        <w:t xml:space="preserve">LCMS_Injection</w:t>
      </w:r>
      <w:r>
        <w:t xml:space="preserve"> </w:t>
      </w:r>
      <w:r>
        <w:t xml:space="preserve">one in</w:t>
      </w:r>
      <w:r>
        <w:t xml:space="preserve"> </w:t>
      </w:r>
      <w:r>
        <w:rPr>
          <w:rStyle w:val="VerbatimChar"/>
        </w:rPr>
        <w:t xml:space="preserve">label_scheme.xlsx</w:t>
      </w:r>
      <w:r>
        <w:t xml:space="preserve"> </w:t>
      </w:r>
      <w:r>
        <w:t xml:space="preserve">as an example, we can see that a small portion of peptides have CV greater than 0.5 at log2 scale (</w:t>
      </w:r>
      <w:r>
        <w:rPr>
          <w:b/>
        </w:rPr>
        <w:t xml:space="preserve">Figure 1A</w:t>
      </w:r>
      <w:r>
        <w:t xml:space="preserve">).</w:t>
      </w:r>
    </w:p>
    <w:p>
      <w:pPr>
        <w:pStyle w:val="BodyText"/>
      </w:pP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no_purge.png" id="0"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maxcv_purge.png" id="0"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A-1C. CV of peptide log2FC. Left: no CV cut-off; middle: CV cut-off at 0.5; right: CV cut-off at 95 percentile." title="" id="1" name="Picture"/>
            <a:graphic>
              <a:graphicData uri="http://schemas.openxmlformats.org/drawingml/2006/picture">
                <pic:pic>
                  <pic:nvPicPr>
                    <pic:cNvPr descr="images\psm\purge\psm_qt_purge.png" id="0" name="Picture"/>
                    <pic:cNvPicPr>
                      <a:picLocks noChangeArrowheads="1" noChangeAspect="1"/>
                    </pic:cNvPicPr>
                  </pic:nvPicPr>
                  <pic:blipFill>
                    <a:blip r:embed="rId4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relatively large in TMT experiments,</w:t>
      </w:r>
      <w:r>
        <w:rPr>
          <w:rStyle w:val="FootnoteReference"/>
        </w:rPr>
        <w:footnoteReference w:id="49"/>
      </w:r>
      <w:r>
        <w:t xml:space="preserve"> </w:t>
      </w:r>
      <w:r>
        <w:t xml:space="preserve">which can be in part ascribed to a phenomenum called peptide co-isolation and co-fragmentation in reporter ion-based MS experiments. We might, for instance, perform an additional cleanup by removing column-wisely data points with CV greater than 0.5 (</w:t>
      </w:r>
      <w:r>
        <w:rPr>
          <w:b/>
        </w:rPr>
        <w:t xml:space="preserve">Figure 1B</w:t>
      </w:r>
      <w:r>
        <w:t xml:space="preserve">):</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The above method using a flat cut-off would probably fall short if the ranges of CV are vastly different across samples (see</w:t>
      </w:r>
      <w:r>
        <w:t xml:space="preserve"> </w:t>
      </w:r>
      <w:hyperlink w:anchor="X79fb798ebf05bf772adc20bd10217511e4ffe9c">
        <w:r>
          <w:rPr>
            <w:rStyle w:val="Hyperlink"/>
          </w:rPr>
          <w:t xml:space="preserve">Lab 3.1</w:t>
        </w:r>
      </w:hyperlink>
      <w:r>
        <w:t xml:space="preserve">). Alternatively, we can remove low-quality data points using a CV percentile, let’s say at 95%, for each sample (</w:t>
      </w:r>
      <w:r>
        <w:rPr>
          <w:b/>
        </w:rPr>
        <w:t xml:space="preserve">Figure 1C</w:t>
      </w:r>
      <w:r>
        <w:t xml:space="preserve">):</w:t>
      </w:r>
    </w:p>
    <w:p>
      <w:pPr>
        <w:pStyle w:val="SourceCode"/>
      </w:pPr>
      <w:r>
        <w:rPr>
          <w:rStyle w:val="CommentTok"/>
        </w:rPr>
        <w:t xml:space="preserve"># copy back `\PSM\TMTset1_LCMSinj1_PSM_N.txt` before proceed</w:t>
      </w:r>
      <w:r>
        <w:br w:type="textWrapping"/>
      </w:r>
      <w:r>
        <w:rPr>
          <w:rStyle w:val="CommentTok"/>
        </w:rPr>
        <w:t xml:space="preserve"># otherwise the net effect will be additive to the prior(s)</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Lastly, we might occasionally consider setting a minimum number of PSMs for peptides:</w:t>
      </w:r>
    </w:p>
    <w:p>
      <w:pPr>
        <w:pStyle w:val="SourceCode"/>
      </w:pPr>
      <w:r>
        <w:rPr>
          <w:rStyle w:val="KeywordTok"/>
        </w:rPr>
        <w:t xml:space="preserve">purgePSM</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This is a harsh condition in data cleanup even at</w:t>
      </w:r>
      <w:r>
        <w:t xml:space="preserve"> </w:t>
      </w:r>
      <w:r>
        <w:rPr>
          <w:rStyle w:val="VerbatimChar"/>
        </w:rPr>
        <w:t xml:space="preserve">min_n</w:t>
      </w:r>
      <w:r>
        <w:t xml:space="preserve"> </w:t>
      </w:r>
      <w:r>
        <w:t xml:space="preserve">as small as two, particularly for MS experiments that are operated under the mode of data-dependent acquistion where the priority is given to sampling diversity over multiplicativity.</w:t>
      </w:r>
    </w:p>
    <w:p>
      <w:pPr>
        <w:pStyle w:val="BodyText"/>
      </w:pPr>
      <w:r>
        <w:t xml:space="preserve">In the event of multiple criteria being applied to nullify data, they follow the precedence of</w:t>
      </w:r>
      <w:r>
        <w:t xml:space="preserve"> </w:t>
      </w:r>
      <w:r>
        <w:rPr>
          <w:rStyle w:val="VerbatimChar"/>
        </w:rPr>
        <w:t xml:space="preserve">pt_cv &gt; max_cv &gt; min_n</w:t>
      </w:r>
      <w:r>
        <w:t xml:space="preserve">. When needed, we can overrule the default by executing</w:t>
      </w:r>
      <w:r>
        <w:t xml:space="preserve"> </w:t>
      </w:r>
      <w:r>
        <w:rPr>
          <w:rStyle w:val="VerbatimChar"/>
        </w:rPr>
        <w:t xml:space="preserve">purgePSM</w:t>
      </w:r>
      <w:r>
        <w:t xml:space="preserve"> </w:t>
      </w:r>
      <w:r>
        <w:t xml:space="preserve">sequentially at a customized order:</w:t>
      </w:r>
    </w:p>
    <w:p>
      <w:pPr>
        <w:pStyle w:val="SourceCode"/>
      </w:pPr>
      <w:r>
        <w:rPr>
          <w:rStyle w:val="CommentTok"/>
        </w:rPr>
        <w:t xml:space="preserve"># at first no worse than 0.5</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next `pt_cv` additive to `max_cv`</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0.95</w:t>
      </w:r>
      <w:r>
        <w:rPr>
          <w:rStyle w:val="NormalTok"/>
        </w:rPr>
        <w:t xml:space="preserve">,</w:t>
      </w:r>
      <w:r>
        <w:br w:type="textWrapping"/>
      </w:r>
      <w:r>
        <w:rPr>
          <w:rStyle w:val="NormalTok"/>
        </w:rPr>
        <w:t xml:space="preserve">)</w:t>
      </w:r>
    </w:p>
    <w:p>
      <w:pPr>
        <w:pStyle w:val="FirstParagraph"/>
      </w:pPr>
      <w:r>
        <w:t xml:space="preserve">While multiple PSMs carry information about the precision in peptide measures, the above single-sample variance does not inform sampling errors prior to peptide separations. For instance, the same peptide species from a given sample remain indistinguishable/exchangeable prior to the off-line fractionation. As a result, the CV shown by</w:t>
      </w:r>
      <w:r>
        <w:t xml:space="preserve"> </w:t>
      </w:r>
      <w:r>
        <w:rPr>
          <w:rStyle w:val="VerbatimChar"/>
        </w:rPr>
        <w:t xml:space="preserve">normPSM</w:t>
      </w:r>
      <w:r>
        <w:t xml:space="preserve"> </w:t>
      </w:r>
      <w:r>
        <w:t xml:space="preserve">or</w:t>
      </w:r>
      <w:r>
        <w:t xml:space="preserve"> </w:t>
      </w:r>
      <w:r>
        <w:rPr>
          <w:rStyle w:val="VerbatimChar"/>
        </w:rPr>
        <w:t xml:space="preserve">purgePSM</w:t>
      </w:r>
      <w:r>
        <w:t xml:space="preserve"> </w:t>
      </w:r>
      <w:r>
        <w:t xml:space="preserve">mainly tell us the uncertainty of measures beyond the point of peptide parting.</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50" w:name="summarize-psms-to-peptides"/>
      <w:r>
        <w:t xml:space="preserve">1.2.2 Summarize PSMs to peptides</w:t>
      </w:r>
      <w:bookmarkEnd w:id="50"/>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51" w:name="normpep"/>
      <w:r>
        <w:t xml:space="preserve">1.2.2.1 normPep</w:t>
      </w:r>
      <w:bookmarkEnd w:id="51"/>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(pep_n_psm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52"/>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exemplary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w:t>
      </w:r>
      <w:r>
        <w:rPr>
          <w:rStyle w:val="FootnoteReference"/>
        </w:rPr>
        <w:footnoteReference w:id="53"/>
      </w:r>
      <w:r>
        <w:t xml:space="preserve"> </w:t>
      </w:r>
      <w:r>
        <w:t xml:space="preserve">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54" w:name="purgepep"/>
      <w:r>
        <w:t xml:space="preserve">1.2.2.2 purgePep</w:t>
      </w:r>
      <w:bookmarkEnd w:id="54"/>
    </w:p>
    <w:p>
      <w:pPr>
        <w:pStyle w:val="FirstParagraph"/>
      </w:pPr>
      <w:r>
        <w:t xml:space="preserve">Analogously to the PSM processing, we may nullify data points by specifying a CV cut-off and/or a minimum number of peptide observations:</w:t>
      </w:r>
    </w:p>
    <w:p>
      <w:pPr>
        <w:pStyle w:val="SourceCode"/>
      </w:pPr>
      <w:r>
        <w:rPr>
          <w:rStyle w:val="CommentTok"/>
        </w:rPr>
        <w:t xml:space="preserve"># no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or purge column-wisely by max CV</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"by_maxcv.png"</w:t>
      </w:r>
      <w:r>
        <w:rPr>
          <w:rStyle w:val="NormalTok"/>
        </w:rPr>
        <w:t xml:space="preserve">,  </w:t>
      </w:r>
      <w:r>
        <w:br w:type="textWrapping"/>
      </w:r>
      <w:r>
        <w:rPr>
          <w:rStyle w:val="NormalTok"/>
        </w:rPr>
        <w:t xml:space="preserve">)</w:t>
      </w:r>
      <w:r>
        <w:br w:type="textWrapping"/>
      </w:r>
      <w:r>
        <w:br w:type="textWrapping"/>
      </w:r>
      <w:r>
        <w:rPr>
          <w:rStyle w:val="CommentTok"/>
        </w:rPr>
        <w:t xml:space="preserve"># or purge column-wisely by CV percentile</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"by_ptcv.png"</w:t>
      </w:r>
      <w:r>
        <w:rPr>
          <w:rStyle w:val="NormalTok"/>
        </w:rPr>
        <w:t xml:space="preserve">,</w:t>
      </w:r>
      <w:r>
        <w:br w:type="textWrapping"/>
      </w:r>
      <w:r>
        <w:rPr>
          <w:rStyle w:val="NormalTok"/>
        </w:rPr>
        <w:t xml:space="preserve">)</w:t>
      </w:r>
      <w:r>
        <w:br w:type="textWrapping"/>
      </w:r>
      <w:r>
        <w:br w:type="textWrapping"/>
      </w:r>
      <w:r>
        <w:rPr>
          <w:rStyle w:val="CommentTok"/>
        </w:rPr>
        <w:t xml:space="preserve"># or row filtration by a two-peptides criterion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"by_2peps.png"</w:t>
      </w:r>
      <w:r>
        <w:rPr>
          <w:rStyle w:val="NormalTok"/>
        </w:rPr>
        <w:t xml:space="preserve">,</w:t>
      </w:r>
      <w:r>
        <w:br w:type="textWrapping"/>
      </w:r>
      <w:r>
        <w:rPr>
          <w:rStyle w:val="NormalTok"/>
        </w:rPr>
        <w:t xml:space="preserve">)</w:t>
      </w:r>
    </w:p>
    <w:p>
      <w:pPr>
        <w:pStyle w:val="FirstParagraph"/>
      </w:pPr>
      <w:r>
        <w:rPr>
          <w:i/>
        </w:rPr>
        <w:t xml:space="preserve">NB:</w:t>
      </w:r>
      <w:r>
        <w:t xml:space="preserve"> </w:t>
      </w:r>
      <w:r>
        <w:t xml:space="preserve">The above single-sample CVs of proteins are based on ascribing peptides, which thus do not inform the uncertainty in sample handling prior to the parting of protein entities, for example, the enzymatic breakdown of proteins in a typical MS-based proteomic workflow. On the other hand, the peptide log2FC have been previously summarized by the median statistics from contributing PSMs. Putting these two togother, the CV by</w:t>
      </w:r>
      <w:r>
        <w:t xml:space="preserve"> </w:t>
      </w:r>
      <w:r>
        <w:rPr>
          <w:rStyle w:val="VerbatimChar"/>
        </w:rPr>
        <w:t xml:space="preserve">purgePep</w:t>
      </w:r>
      <w:r>
        <w:t xml:space="preserve"> </w:t>
      </w:r>
      <w:r>
        <w:t xml:space="preserve">describes approximately the uncentainty in sample handling from the breakdown of proteins to the off-line fractionation of peptides.</w:t>
      </w:r>
    </w:p>
    <w:p>
      <w:pPr>
        <w:pStyle w:val="Heading5"/>
      </w:pPr>
      <w:bookmarkStart w:id="55" w:name="pephist"/>
      <w:r>
        <w:t xml:space="preserve">1.2.2.3 pepHist</w:t>
      </w:r>
      <w:bookmarkEnd w:id="55"/>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6"/>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8">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7"/>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9"/>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60">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61"/>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62"/>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63"/>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and inform the new parameters in renormalization. More examples can be found from the help document via</w:t>
      </w:r>
      <w:r>
        <w:t xml:space="preserve"> </w:t>
      </w:r>
      <w:r>
        <w:rPr>
          <w:rStyle w:val="VerbatimChar"/>
        </w:rPr>
        <w:t xml:space="preserve">?pepHist</w:t>
      </w:r>
      <w:r>
        <w:t xml:space="preserve">.</w:t>
      </w:r>
    </w:p>
    <w:p>
      <w:pPr>
        <w:pStyle w:val="Heading4"/>
      </w:pPr>
      <w:bookmarkStart w:id="64" w:name="summarize-peptides-to-proteins"/>
      <w:r>
        <w:t xml:space="preserve">1.2.3 Summarize peptides to proteins</w:t>
      </w:r>
      <w:bookmarkEnd w:id="64"/>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3</w:t>
      </w:r>
      <w:r>
        <w:rPr>
          <w:rStyle w:val="NormalTok"/>
        </w:rPr>
        <w:t xml:space="preserve">, prot_n_pep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exprs(pep_n_psm &gt;= 10), </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exprs(pep_n_psm &gt;= 10), </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5" w:name="renormalize-data-against-column-subsets"/>
      <w:r>
        <w:t xml:space="preserve">1.3 Renormalize data against column subsets</w:t>
      </w:r>
      <w:bookmarkEnd w:id="65"/>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6"/>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7" w:name="renormalize-data-against-row-subsets"/>
      <w:r>
        <w:t xml:space="preserve">1.4 Renormalize data against row subsets</w:t>
      </w:r>
      <w:bookmarkEnd w:id="67"/>
    </w:p>
    <w:p>
      <w:pPr>
        <w:pStyle w:val="FirstParagraph"/>
      </w:pPr>
      <w:r>
        <w:t xml:space="preserve">We have earlierly applied the varargs of</w:t>
      </w:r>
      <w:r>
        <w:t xml:space="preserve"> </w:t>
      </w:r>
      <w:r>
        <w:rPr>
          <w:rStyle w:val="VerbatimChar"/>
        </w:rPr>
        <w:t xml:space="preserve">filter_</w:t>
      </w:r>
      <w:r>
        <w:t xml:space="preserve"> </w:t>
      </w:r>
      <w:r>
        <w:t xml:space="preserve">to subset data rows. With this type of arguments, data entries that have failed the filtration criteria will be removed for indicated analysis. This is often not an issue in informatic analysis and visualization as we do not typically store the altered inputs on external devices at the end. Sometimes we may however need to carry out similar tasks based on partial inputs and update the complete set of data for future uses. One of the circumstances is model parameterization by a data subset and to apply the finding(s) to update the complete set.</w:t>
      </w:r>
    </w:p>
    <w:p>
      <w:pPr>
        <w:pStyle w:val="BodyText"/>
      </w:pPr>
      <w:r>
        <w:t xml:space="preserve">Here we will apply the idea for ratio normalization against a subset of peptide entries and update the original peptide table. We use a second category of vararg termed</w:t>
      </w:r>
      <w:r>
        <w:t xml:space="preserve"> </w:t>
      </w:r>
      <w:r>
        <w:rPr>
          <w:rStyle w:val="VerbatimChar"/>
        </w:rPr>
        <w:t xml:space="preserve">slice_</w:t>
      </w:r>
      <w:r>
        <w:t xml:space="preserve"> </w:t>
      </w:r>
      <w:r>
        <w:t xml:space="preserve">for data normalization based on certain rows of data. The utility can futher be coupled to the aforementioned</w:t>
      </w:r>
      <w:r>
        <w:t xml:space="preserve"> </w:t>
      </w:r>
      <w:r>
        <w:rPr>
          <w:rStyle w:val="VerbatimChar"/>
        </w:rPr>
        <w:t xml:space="preserve">col_refit</w:t>
      </w:r>
      <w:r>
        <w:t xml:space="preserve"> </w:t>
      </w:r>
      <w:r>
        <w:t xml:space="preserve">argument for selected sample(s). In the following example, we normalize the</w:t>
      </w:r>
      <w:r>
        <w:t xml:space="preserve"> </w:t>
      </w:r>
      <w:r>
        <w:rPr>
          <w:rStyle w:val="VerbatimChar"/>
        </w:rPr>
        <w:t xml:space="preserve">log2FC</w:t>
      </w:r>
      <w:r>
        <w:t xml:space="preserve"> </w:t>
      </w:r>
      <w:r>
        <w:t xml:space="preserve">using the partial data from argument</w:t>
      </w:r>
      <w:r>
        <w:t xml:space="preserve"> </w:t>
      </w:r>
      <w:r>
        <w:rPr>
          <w:rStyle w:val="VerbatimChar"/>
        </w:rPr>
        <w:t xml:space="preserve">slice_at</w:t>
      </w:r>
      <w:r>
        <w:t xml:space="preserve">, for samples under the column</w:t>
      </w:r>
      <w:r>
        <w:t xml:space="preserve"> </w:t>
      </w:r>
      <w:r>
        <w:rPr>
          <w:rStyle w:val="VerbatimChar"/>
        </w:rPr>
        <w:t xml:space="preserve">Select_sub</w:t>
      </w:r>
      <w:r>
        <w:t xml:space="preserve"> </w:t>
      </w:r>
      <w:r>
        <w:t xml:space="preserve">in</w:t>
      </w:r>
      <w:r>
        <w:t xml:space="preserve"> </w:t>
      </w:r>
      <w:r>
        <w:rPr>
          <w:rStyle w:val="VerbatimChar"/>
        </w:rPr>
        <w:t xml:space="preserve">expt_smry.xlsx</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partial data from the selected sample(s) for use in normalization </w:t>
      </w:r>
      <w:r>
        <w:br w:type="textWrapping"/>
      </w:r>
      <w:r>
        <w:rPr>
          <w:rStyle w:val="NormalTok"/>
        </w:rPr>
        <w:t xml:space="preserve">    </w:t>
      </w:r>
      <w:r>
        <w:rPr>
          <w:rStyle w:val="DataTypeTok"/>
        </w:rPr>
        <w:t xml:space="preserve">slice_at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10</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refit samples under column Select_sub in expt_smry.xlsx</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show_curves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show_vline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"norm_by_selrows_at_selcols.png"</w:t>
      </w:r>
      <w:r>
        <w:rPr>
          <w:rStyle w:val="NormalTok"/>
        </w:rPr>
        <w:t xml:space="preserve">,</w:t>
      </w:r>
      <w:r>
        <w:br w:type="textWrapping"/>
      </w:r>
      <w:r>
        <w:rPr>
          <w:rStyle w:val="NormalTok"/>
        </w:rPr>
        <w:t xml:space="preserve">)</w:t>
      </w:r>
    </w:p>
    <w:p>
      <w:pPr>
        <w:pStyle w:val="FirstParagraph"/>
      </w:pPr>
      <w:r>
        <w:t xml:space="preserve">The normlization processes against partial data are</w:t>
      </w:r>
      <w:r>
        <w:t xml:space="preserve"> </w:t>
      </w:r>
      <w:r>
        <w:rPr>
          <w:rStyle w:val="VerbatimChar"/>
        </w:rPr>
        <w:t xml:space="preserve">permutable</w:t>
      </w:r>
      <w:r>
        <w:t xml:space="preserve"> </w:t>
      </w:r>
      <w:r>
        <w:t xml:space="preserve">in that we can start from strict to loose conditions or</w:t>
      </w:r>
      <w:r>
        <w:t xml:space="preserve"> </w:t>
      </w:r>
      <w:r>
        <w:rPr>
          <w:i/>
        </w:rPr>
        <w:t xml:space="preserve">vice versa</w:t>
      </w:r>
      <w:r>
        <w:t xml:space="preserve">. Also note that the effects on data normlization are additive. In the example shown below, we first normalize against samples under column</w:t>
      </w:r>
      <w:r>
        <w:t xml:space="preserve"> </w:t>
      </w:r>
      <w:r>
        <w:rPr>
          <w:rStyle w:val="VerbatimChar"/>
        </w:rPr>
        <w:t xml:space="preserve">BI</w:t>
      </w:r>
      <w:r>
        <w:t xml:space="preserve"> </w:t>
      </w:r>
      <w:r>
        <w:t xml:space="preserve">with conditions by</w:t>
      </w:r>
      <w:r>
        <w:t xml:space="preserve"> </w:t>
      </w:r>
      <w:r>
        <w:rPr>
          <w:rStyle w:val="VerbatimChar"/>
        </w:rPr>
        <w:t xml:space="preserve">slice_bi</w:t>
      </w:r>
      <w:r>
        <w:t xml:space="preserve">, followed by additional procedures against the samples under column</w:t>
      </w:r>
      <w:r>
        <w:t xml:space="preserve"> </w:t>
      </w:r>
      <w:r>
        <w:rPr>
          <w:rStyle w:val="VerbatimChar"/>
        </w:rPr>
        <w:t xml:space="preserve">JHU</w:t>
      </w:r>
      <w:r>
        <w:t xml:space="preserve"> </w:t>
      </w:r>
      <w:r>
        <w:t xml:space="preserve">with conditions by</w:t>
      </w:r>
      <w:r>
        <w:t xml:space="preserve"> </w:t>
      </w:r>
      <w:r>
        <w:rPr>
          <w:rStyle w:val="VerbatimChar"/>
        </w:rPr>
        <w:t xml:space="preserve">slice_jhu</w:t>
      </w:r>
      <w:r>
        <w:t xml:space="preserve">:</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BI,</w:t>
      </w:r>
      <w:r>
        <w:br w:type="textWrapping"/>
      </w:r>
      <w:r>
        <w:rPr>
          <w:rStyle w:val="NormalTok"/>
        </w:rPr>
        <w:t xml:space="preserve">    </w:t>
      </w:r>
      <w:r>
        <w:rPr>
          <w:rStyle w:val="DataTypeTok"/>
        </w:rPr>
        <w:t xml:space="preserve">slice_bi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pep_n_psm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col_refit =</w:t>
      </w:r>
      <w:r>
        <w:rPr>
          <w:rStyle w:val="NormalTok"/>
        </w:rPr>
        <w:t xml:space="preserve"> JHU,</w:t>
      </w:r>
      <w:r>
        <w:br w:type="textWrapping"/>
      </w:r>
      <w:r>
        <w:rPr>
          <w:rStyle w:val="NormalTok"/>
        </w:rPr>
        <w:t xml:space="preserve">    </w:t>
      </w:r>
      <w:r>
        <w:rPr>
          <w:rStyle w:val="DataTypeTok"/>
        </w:rPr>
        <w:t xml:space="preserve">slice_jhu =</w:t>
      </w:r>
      <w:r>
        <w:rPr>
          <w:rStyle w:val="NormalTok"/>
        </w:rPr>
        <w:t xml:space="preserve"> </w:t>
      </w:r>
      <w:r>
        <w:rPr>
          <w:rStyle w:val="KeywordTok"/>
        </w:rPr>
        <w:t xml:space="preserve">exprs</w:t>
      </w:r>
      <w:r>
        <w:rPr>
          <w:rStyle w:val="NormalTok"/>
        </w:rPr>
        <w:t xml:space="preserve">(prot_n_psm </w:t>
      </w:r>
      <w:r>
        <w:rPr>
          <w:rStyle w:val="OperatorTok"/>
        </w:rPr>
        <w:t xml:space="preserve">&gt;=</w:t>
      </w:r>
      <w:r>
        <w:rPr>
          <w:rStyle w:val="StringTok"/>
        </w:rPr>
        <w:t xml:space="preserve"> </w:t>
      </w:r>
      <w:r>
        <w:rPr>
          <w:rStyle w:val="DecValTok"/>
        </w:rPr>
        <w:t xml:space="preserve">5</w:t>
      </w:r>
      <w:r>
        <w:rPr>
          <w:rStyle w:val="NormalTok"/>
        </w:rPr>
        <w:t xml:space="preserve">, prot_n_pep </w:t>
      </w:r>
      <w:r>
        <w:rPr>
          <w:rStyle w:val="OperatorTok"/>
        </w:rPr>
        <w:t xml:space="preserve">&gt;=</w:t>
      </w:r>
      <w:r>
        <w:rPr>
          <w:rStyle w:val="StringTok"/>
        </w:rPr>
        <w:t xml:space="preserve"> </w:t>
      </w:r>
      <w:r>
        <w:rPr>
          <w:rStyle w:val="DecValTok"/>
        </w:rPr>
        <w:t xml:space="preserve">3</w:t>
      </w:r>
      <w:r>
        <w:rPr>
          <w:rStyle w:val="NormalTok"/>
        </w:rPr>
        <w:t xml:space="preserve">),</w:t>
      </w:r>
      <w:r>
        <w:br w:type="textWrapping"/>
      </w:r>
      <w:r>
        <w:rPr>
          <w:rStyle w:val="NormalTok"/>
        </w:rPr>
        <w:t xml:space="preserve">)</w:t>
      </w:r>
    </w:p>
    <w:p>
      <w:pPr>
        <w:pStyle w:val="Heading3"/>
      </w:pPr>
      <w:bookmarkStart w:id="68" w:name="summarize-maxquant-results"/>
      <w:r>
        <w:t xml:space="preserve">1.5 Summarize MaxQuant results</w:t>
      </w:r>
      <w:bookmarkEnd w:id="68"/>
    </w:p>
    <w:p>
      <w:pPr>
        <w:pStyle w:val="FirstParagraph"/>
      </w:pPr>
      <w:r>
        <w:t xml:space="preserve">In this section, we will process MaxQuant PSMs using the same set of data from CPTAC. 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9">
        <w:r>
          <w:rPr>
            <w:rStyle w:val="Hyperlink"/>
          </w:rPr>
          <w:t xml:space="preserve">LFS</w:t>
        </w:r>
      </w:hyperlink>
      <w:r>
        <w:t xml:space="preserve">. One resort is to install</w:t>
      </w:r>
      <w:r>
        <w:t xml:space="preserve"> </w:t>
      </w:r>
      <w:hyperlink r:id="rId70">
        <w:r>
          <w:rPr>
            <w:rStyle w:val="Hyperlink"/>
          </w:rPr>
          <w:t xml:space="preserve">Github Desktop</w:t>
        </w:r>
      </w:hyperlink>
      <w:r>
        <w:t xml:space="preserve">, find</w:t>
      </w:r>
      <w:r>
        <w:t xml:space="preserve"> </w:t>
      </w:r>
      <w:hyperlink r:id="rId71">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CommentTok"/>
        </w:rPr>
        <w:t xml:space="preserve"># fasta files to database directory if not yet available</w:t>
      </w:r>
      <w:r>
        <w:br w:type="textWrapping"/>
      </w: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br w:type="textWrapping"/>
      </w:r>
      <w:r>
        <w:rPr>
          <w:rStyle w:val="CommentTok"/>
        </w:rPr>
        <w:t xml:space="preserve"># exemplary PSM data to working directory</w:t>
      </w:r>
      <w:r>
        <w:br w:type="textWrapping"/>
      </w:r>
      <w:r>
        <w:rPr>
          <w:rStyle w:val="KeywordTok"/>
        </w:rPr>
        <w:t xml:space="preserve">library</w:t>
      </w:r>
      <w:r>
        <w:rPr>
          <w:rStyle w:val="NormalTok"/>
        </w:rPr>
        <w:t xml:space="preserve">(proteoQDB)</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CommentTok"/>
        </w:rPr>
        <w:t xml:space="preserve"># metadata to working directory</w:t>
      </w:r>
      <w:r>
        <w:br w:type="textWrapping"/>
      </w: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CommentTok"/>
        </w:rPr>
        <w:t xml:space="preserve"># metadata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                    </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exprs(pep_n_psm &gt;= 2, species == "human"),</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use_unique_pep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72" w:name="summarize-spectrum-mill-results"/>
      <w:r>
        <w:t xml:space="preserve">1.6 Summarize Spectrum Mill results</w:t>
      </w:r>
      <w:bookmarkEnd w:id="72"/>
    </w:p>
    <w:p>
      <w:pPr>
        <w:pStyle w:val="FirstParagraph"/>
      </w:pPr>
      <w:r>
        <w:t xml:space="preserve">The procedures that have been applied to Mascot and MaxQuant examples are also suitable for Spectrum Mill PSMs. There is one difference that the file names of PSMs need to start with</w:t>
      </w:r>
      <w:r>
        <w:t xml:space="preserve"> </w:t>
      </w:r>
      <w:r>
        <w:rPr>
          <w:rStyle w:val="VerbatimChar"/>
        </w:rPr>
        <w:t xml:space="preserve">PSMexport</w:t>
      </w:r>
      <w:r>
        <w:t xml:space="preserve"> </w:t>
      </w:r>
      <w:r>
        <w:t xml:space="preserve">and end with the</w:t>
      </w:r>
      <w:r>
        <w:t xml:space="preserve"> </w:t>
      </w:r>
      <w:r>
        <w:rPr>
          <w:rStyle w:val="VerbatimChar"/>
        </w:rPr>
        <w:t xml:space="preserve">ssv</w:t>
      </w:r>
      <w:r>
        <w:t xml:space="preserve"> </w:t>
      </w:r>
      <w:r>
        <w:t xml:space="preserve">extension. For simplicity, I will only show an exemple in PSM processing:</w:t>
      </w:r>
    </w:p>
    <w:p>
      <w:pPr>
        <w:pStyle w:val="SourceCode"/>
      </w:pP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(score </w:t>
      </w:r>
      <w:r>
        <w:rPr>
          <w:rStyle w:val="OperatorTok"/>
        </w:rPr>
        <w:t xml:space="preserve">&gt;=</w:t>
      </w:r>
      <w:r>
        <w:rPr>
          <w:rStyle w:val="StringTok"/>
        </w:rPr>
        <w:t xml:space="preserve"> </w:t>
      </w:r>
      <w:r>
        <w:rPr>
          <w:rStyle w:val="DecValTok"/>
        </w:rPr>
        <w:t xml:space="preserve">10</w:t>
      </w:r>
      <w:r>
        <w:rPr>
          <w:rStyle w:val="NormalTok"/>
        </w:rPr>
        <w:t xml:space="preserve">), </w:t>
      </w:r>
      <w:r>
        <w:br w:type="textWrapping"/>
      </w:r>
      <w:r>
        <w:rPr>
          <w:rStyle w:val="NormalTok"/>
        </w:rPr>
        <w:t xml:space="preserve">)</w:t>
      </w:r>
    </w:p>
    <w:p>
      <w:pPr>
        <w:pStyle w:val="Heading3"/>
      </w:pPr>
      <w:bookmarkStart w:id="73" w:name="workflow-scripts"/>
      <w:r>
        <w:t xml:space="preserve">1.7 Workflow scripts</w:t>
      </w:r>
      <w:bookmarkEnd w:id="73"/>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74" w:name="basic-informatics"/>
      <w:r>
        <w:t xml:space="preserve">2 Basic informatics</w:t>
      </w:r>
      <w:bookmarkEnd w:id="74"/>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75" w:name="mds-and-pca-plots"/>
      <w:r>
        <w:t xml:space="preserve">2.1 MDS and PCA plots</w:t>
      </w:r>
      <w:bookmarkEnd w:id="75"/>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6"/>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7"/>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8"/>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9">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80"/>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81" w:name="correlation-plots"/>
      <w:r>
        <w:t xml:space="preserve">2.2 Correlation plots</w:t>
      </w:r>
      <w:bookmarkEnd w:id="81"/>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82"/>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8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84" w:name="heat-maps"/>
      <w:r>
        <w:t xml:space="preserve">2.3 Heat maps</w:t>
      </w:r>
      <w:bookmarkEnd w:id="84"/>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9">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6"/>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7" w:name="X522d6d33710d49c0cb33cc1571203152cf5c1c5"/>
      <w:r>
        <w:t xml:space="preserve">2.4 Significance tests and volcano plot visualization</w:t>
      </w:r>
      <w:bookmarkEnd w:id="87"/>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8"/>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9"/>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90" w:name="gene-sets-under-volcano-plots"/>
      <w:r>
        <w:t xml:space="preserve">2.5 Gene sets under volcano plots</w:t>
      </w:r>
      <w:bookmarkEnd w:id="90"/>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91"/>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92" w:name="trend-analysis"/>
      <w:r>
        <w:t xml:space="preserve">2.6 Trend Analysis</w:t>
      </w:r>
      <w:bookmarkEnd w:id="92"/>
    </w:p>
    <w:p>
      <w:pPr>
        <w:pStyle w:val="FirstParagraph"/>
      </w:pPr>
      <w:r>
        <w:t xml:space="preserve">The following performs the trend analysis against protein expressions. More information can be found from</w:t>
      </w:r>
      <w:r>
        <w:t xml:space="preserve"> </w:t>
      </w:r>
      <w:hyperlink r:id="rId93">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95" w:name="nmf-analysis"/>
      <w:r>
        <w:t xml:space="preserve">2.7 NMF Analysis</w:t>
      </w:r>
      <w:bookmarkEnd w:id="95"/>
    </w:p>
    <w:p>
      <w:pPr>
        <w:pStyle w:val="FirstParagraph"/>
      </w:pPr>
      <w:r>
        <w:t xml:space="preserve">The following performs the NMF analysis against protein data. More details can be found from</w:t>
      </w:r>
      <w:r>
        <w:t xml:space="preserve"> </w:t>
      </w:r>
      <w:hyperlink r:id="rId96">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(prot_n_pep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7"/>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8"/>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9" w:name="string-analysis"/>
      <w:r>
        <w:t xml:space="preserve">2.8 STRING Analysis</w:t>
      </w:r>
      <w:bookmarkEnd w:id="99"/>
    </w:p>
    <w:p>
      <w:pPr>
        <w:pStyle w:val="FirstParagraph"/>
      </w:pPr>
      <w:r>
        <w:t xml:space="preserve">The following performs the</w:t>
      </w:r>
      <w:r>
        <w:t xml:space="preserve"> </w:t>
      </w:r>
      <w:hyperlink r:id="rId100">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filter_by_sp =</w:t>
      </w:r>
      <w:r>
        <w:rPr>
          <w:rStyle w:val="NormalTok"/>
        </w:rPr>
        <w:t xml:space="preserve"> </w:t>
      </w:r>
      <w:r>
        <w:rPr>
          <w:rStyle w:val="KeywordTok"/>
        </w:rPr>
        <w:t xml:space="preserve">exprs</w:t>
      </w:r>
      <w:r>
        <w:rPr>
          <w:rStyle w:val="NormalTok"/>
        </w:rPr>
        <w:t xml:space="preserve">(species </w:t>
      </w:r>
      <w:r>
        <w:rPr>
          <w:rStyle w:val="OperatorTok"/>
        </w:rPr>
        <w:t xml:space="preserve">%in%</w:t>
      </w:r>
      <w:r>
        <w:rPr>
          <w:rStyle w:val="StringTok"/>
        </w:rPr>
        <w:t xml:space="preserve"> </w:t>
      </w:r>
      <w:r>
        <w:rPr>
          <w:rStyle w:val="KeywordTok"/>
        </w:rPr>
        <w:t xml:space="preserve">c</w:t>
      </w:r>
      <w:r>
        <w:rPr>
          <w:rStyle w:val="NormalTok"/>
        </w:rPr>
        <w:t xml:space="preserve">(</w:t>
      </w:r>
      <w:r>
        <w:rPr>
          <w:rStyle w:val="StringTok"/>
        </w:rPr>
        <w:t xml:space="preserve">"human"</w:t>
      </w:r>
      <w:r>
        <w:rPr>
          <w:rStyle w:val="NormalTok"/>
        </w:rPr>
        <w:t xml:space="preserve">, </w:t>
      </w:r>
      <w:r>
        <w:rPr>
          <w:rStyle w:val="StringTok"/>
        </w:rPr>
        <w:t xml:space="preserve">"mouse"</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101">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102" w:name="missing-value-imputation"/>
      <w:r>
        <w:t xml:space="preserve">2.9 Missing value imputation</w:t>
      </w:r>
      <w:bookmarkEnd w:id="102"/>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103">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104" w:name="labs"/>
      <w:r>
        <w:t xml:space="preserve">3 Labs</w:t>
      </w:r>
      <w:bookmarkEnd w:id="104"/>
    </w:p>
    <w:p>
      <w:pPr>
        <w:pStyle w:val="Heading3"/>
      </w:pPr>
      <w:bookmarkStart w:id="105" w:name="reference-choices"/>
      <w:r>
        <w:t xml:space="preserve">3.1 Reference choices</w:t>
      </w:r>
      <w:bookmarkEnd w:id="105"/>
    </w:p>
    <w:p>
      <w:pPr>
        <w:pStyle w:val="FirstParagraph"/>
      </w:pPr>
      <w:r>
        <w:t xml:space="preserve">In this lab, we explore the effects of reference choices on data normalization and cleanup.</w:t>
      </w:r>
    </w:p>
    <w:p>
      <w:pPr>
        <w:pStyle w:val="Heading4"/>
      </w:pPr>
      <w:bookmarkStart w:id="106" w:name="references-on-data-scaling"/>
      <w:r>
        <w:t xml:space="preserve">3.1.1 References on data scaling</w:t>
      </w:r>
      <w:bookmarkEnd w:id="106"/>
    </w:p>
    <w:p>
      <w:pPr>
        <w:pStyle w:val="FirstParagraph"/>
      </w:pPr>
      <w:r>
        <w:t xml:space="preserve">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7"/>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subsequent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8"/>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4"/>
      </w:pPr>
      <w:bookmarkStart w:id="109" w:name="references-on-data-cv"/>
      <w:r>
        <w:t xml:space="preserve">3.1.2 References on data CV</w:t>
      </w:r>
      <w:bookmarkEnd w:id="109"/>
    </w:p>
    <w:p>
      <w:pPr>
        <w:pStyle w:val="FirstParagraph"/>
      </w:pPr>
      <w:r>
        <w:t xml:space="preserve">In this section, we explore the effects of reference choices on the CV of</w:t>
      </w:r>
      <w:r>
        <w:t xml:space="preserve"> </w:t>
      </w:r>
      <w:r>
        <w:rPr>
          <w:rStyle w:val="VerbatimChar"/>
        </w:rPr>
        <w:t xml:space="preserve">log2FC</w:t>
      </w:r>
      <w:r>
        <w:t xml:space="preserve">. For simplicity, we will visualize the peptide data that link to the</w:t>
      </w:r>
      <w:r>
        <w:t xml:space="preserve"> </w:t>
      </w:r>
      <w:r>
        <w:rPr>
          <w:rStyle w:val="VerbatimChar"/>
        </w:rPr>
        <w:t xml:space="preserve">BI</w:t>
      </w:r>
      <w:r>
        <w:t xml:space="preserve"> </w:t>
      </w:r>
      <w:r>
        <w:t xml:space="preserve">subset at batch number one. We first add a new column, let’s say</w:t>
      </w:r>
      <w:r>
        <w:t xml:space="preserve"> </w:t>
      </w:r>
      <w:r>
        <w:rPr>
          <w:rStyle w:val="VerbatimChar"/>
        </w:rPr>
        <w:t xml:space="preserve">BI_1</w:t>
      </w:r>
      <w:r>
        <w:t xml:space="preserve">, in</w:t>
      </w:r>
      <w:r>
        <w:t xml:space="preserve"> </w:t>
      </w:r>
      <w:r>
        <w:rPr>
          <w:rStyle w:val="VerbatimChar"/>
        </w:rPr>
        <w:t xml:space="preserve">expt_smry_ref_w2.xlsx</w:t>
      </w:r>
      <w:r>
        <w:t xml:space="preserve"> </w:t>
      </w:r>
      <w:r>
        <w:t xml:space="preserve">with the corresponding samples being indicated (see also section 1.3: Renormalize data agaist column subsets). We next display the distributions of proteins CV measured from contributing peptides before data removals (</w:t>
      </w:r>
      <w:r>
        <w:rPr>
          <w:b/>
        </w:rPr>
        <w:t xml:space="preserve">Figure S1C</w:t>
      </w:r>
      <w:r>
        <w:t xml:space="preserve">):</w:t>
      </w:r>
    </w:p>
    <w:p>
      <w:pPr>
        <w:pStyle w:val="Compact"/>
      </w:pPr>
      <w:r>
        <w:t xml:space="preserve">Check</w:t>
      </w:r>
      <w:r>
        <w:t xml:space="preserve"> </w:t>
      </w:r>
      <w:r>
        <w:t xml:space="preserve">the presence of column</w:t>
      </w:r>
      <w:r>
        <w:t xml:space="preserve"> </w:t>
      </w:r>
      <w:r>
        <w:rPr>
          <w:rStyle w:val="VerbatimChar"/>
        </w:rPr>
        <w:t xml:space="preserve">BI_1</w:t>
      </w:r>
      <w:r>
        <w:t xml:space="preserve"> </w:t>
      </w:r>
      <w:r>
        <w:t xml:space="preserve">in</w:t>
      </w:r>
      <w:r>
        <w:t xml:space="preserve"> </w:t>
      </w:r>
      <w:r>
        <w:rPr>
          <w:rStyle w:val="VerbatimChar"/>
        </w:rPr>
        <w:t xml:space="preserve">expt_smry_ref_w2.xlsx</w:t>
      </w:r>
      <w:r>
        <w:t xml:space="preserve"> </w:t>
      </w:r>
      <w:r>
        <w:t xml:space="preserve">before proceed; or update the</w:t>
      </w:r>
      <w:r>
        <w:t xml:space="preserve"> </w:t>
      </w:r>
      <w:r>
        <w:rPr>
          <w:rStyle w:val="VerbatimChar"/>
        </w:rPr>
        <w:t xml:space="preserve">proteoQDA</w:t>
      </w:r>
      <w:r>
        <w:t xml:space="preserve"> </w:t>
      </w:r>
      <w:r>
        <w:t xml:space="preserve">package.</w:t>
      </w:r>
    </w:p>
    <w:p>
      <w:pPr>
        <w:pStyle w:val="SourceCode"/>
      </w:pPr>
      <w:r>
        <w:rPr>
          <w:rStyle w:val="CommentTok"/>
        </w:rPr>
        <w:t xml:space="preserve"># experiment upload</w:t>
      </w:r>
      <w:r>
        <w:br w:type="textWrapping"/>
      </w:r>
      <w:r>
        <w:rPr>
          <w:rStyle w:val="KeywordTok"/>
        </w:rPr>
        <w:t xml:space="preserve">load_expts</w:t>
      </w:r>
      <w:r>
        <w:rPr>
          <w:rStyle w:val="NormalTok"/>
        </w:rPr>
        <w:t xml:space="preserve">(temp_dir, expt_smry_ref_w2.xlsx)</w:t>
      </w:r>
      <w:r>
        <w:br w:type="textWrapping"/>
      </w:r>
      <w:r>
        <w:br w:type="textWrapping"/>
      </w:r>
      <w:r>
        <w:rPr>
          <w:rStyle w:val="CommentTok"/>
        </w:rPr>
        <w:t xml:space="preserve"># `BI_1` subset</w:t>
      </w:r>
      <w:r>
        <w:br w:type="textWrapping"/>
      </w: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FloatTok"/>
        </w:rPr>
        <w:t xml:space="preserve">1.</w:t>
      </w:r>
      <w:r>
        <w:rPr>
          <w:rStyle w:val="NormalTok"/>
        </w:rPr>
        <w:t xml:space="preserve">png,</w:t>
      </w:r>
      <w:r>
        <w:br w:type="textWrapping"/>
      </w:r>
      <w:r>
        <w:rPr>
          <w:rStyle w:val="NormalTok"/>
        </w:rPr>
        <w:t xml:space="preserve">)</w:t>
      </w:r>
    </w:p>
    <w:p>
      <w:pPr>
        <w:pStyle w:val="FirstParagraph"/>
      </w:pPr>
      <w:r>
        <w:t xml:space="preserve">Notice that the CV distributions of</w:t>
      </w:r>
      <w:r>
        <w:t xml:space="preserve"> </w:t>
      </w:r>
      <w:r>
        <w:rPr>
          <w:rStyle w:val="VerbatimChar"/>
        </w:rPr>
        <w:t xml:space="preserve">WHIM2</w:t>
      </w:r>
      <w:r>
        <w:t xml:space="preserve"> </w:t>
      </w:r>
      <w:r>
        <w:t xml:space="preserve">are much narrower than those of</w:t>
      </w:r>
      <w:r>
        <w:t xml:space="preserve"> </w:t>
      </w:r>
      <w:r>
        <w:rPr>
          <w:rStyle w:val="VerbatimChar"/>
        </w:rPr>
        <w:t xml:space="preserve">WHIM16</w:t>
      </w:r>
      <w:r>
        <w:t xml:space="preserve">. This seems to make intuitive sense given that the</w:t>
      </w:r>
      <w:r>
        <w:t xml:space="preserve"> </w:t>
      </w:r>
      <w:r>
        <w:rPr>
          <w:rStyle w:val="VerbatimChar"/>
        </w:rPr>
        <w:t xml:space="preserve">log2FC</w:t>
      </w:r>
      <w:r>
        <w:t xml:space="preserve"> </w:t>
      </w:r>
      <w:r>
        <w:t xml:space="preserve">profiles of WHIM2 are much narrows as well (</w:t>
      </w:r>
      <w:r>
        <w:rPr>
          <w:b/>
        </w:rPr>
        <w:t xml:space="preserve">Figure S1A</w:t>
      </w:r>
      <w:r>
        <w:t xml:space="preserve">). We might adjust the CV in relative to the widths of</w:t>
      </w:r>
      <w:r>
        <w:t xml:space="preserve"> </w:t>
      </w:r>
      <w:r>
        <w:rPr>
          <w:rStyle w:val="VerbatimChar"/>
        </w:rPr>
        <w:t xml:space="preserve">log2FC</w:t>
      </w:r>
      <w:r>
        <w:t xml:space="preserve"> </w:t>
      </w:r>
      <w:r>
        <w:t xml:space="preserve">profiles with</w:t>
      </w:r>
      <w:r>
        <w:t xml:space="preserve"> </w:t>
      </w:r>
      <w:r>
        <w:rPr>
          <w:rStyle w:val="VerbatimChar"/>
        </w:rPr>
        <w:t xml:space="preserve">purgePep(adjSD = TRUE, ...)</w:t>
      </w:r>
      <w:r>
        <w:t xml:space="preserve">. This could help the visualization but probably not solves directly our problem of finding low-quality data entries. One resort may be trimming data points by percentiles:</w:t>
      </w:r>
    </w:p>
    <w:p>
      <w:pPr>
        <w:pStyle w:val="SourceCode"/>
      </w:pPr>
      <w:r>
        <w:rPr>
          <w:rStyle w:val="KeywordTok"/>
        </w:rPr>
        <w:t xml:space="preserve">purgePep</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BI_</w:t>
      </w:r>
      <w:r>
        <w:rPr>
          <w:rStyle w:val="DecValTok"/>
        </w:rPr>
        <w:t xml:space="preserve">1</w:t>
      </w:r>
      <w:r>
        <w:rPr>
          <w:rStyle w:val="NormalTok"/>
        </w:rPr>
        <w:t xml:space="preserve">, </w:t>
      </w:r>
      <w:r>
        <w:br w:type="textWrapping"/>
      </w:r>
      <w:r>
        <w:rPr>
          <w:rStyle w:val="NormalTok"/>
        </w:rPr>
        <w:t xml:space="preserve">  </w:t>
      </w:r>
      <w:r>
        <w:rPr>
          <w:rStyle w:val="DataTypeTok"/>
        </w:rPr>
        <w:t xml:space="preserve">pt_cv =</w:t>
      </w:r>
      <w:r>
        <w:rPr>
          <w:rStyle w:val="NormalTok"/>
        </w:rPr>
        <w:t xml:space="preserve"> </w:t>
      </w:r>
      <w:r>
        <w:rPr>
          <w:rStyle w:val="FloatTok"/>
        </w:rPr>
        <w:t xml:space="preserve">.95</w:t>
      </w:r>
      <w:r>
        <w:rPr>
          <w:rStyle w:val="NormalTok"/>
        </w:rPr>
        <w:t xml:space="preserve">, </w:t>
      </w:r>
      <w:r>
        <w:br w:type="textWrapping"/>
      </w:r>
      <w:r>
        <w:rPr>
          <w:rStyle w:val="NormalTok"/>
        </w:rPr>
        <w:t xml:space="preserve">  </w:t>
      </w:r>
      <w:r>
        <w:rPr>
          <w:rStyle w:val="DataTypeTok"/>
        </w:rPr>
        <w:t xml:space="preserve">ymax =</w:t>
      </w:r>
      <w:r>
        <w:rPr>
          <w:rStyle w:val="NormalTok"/>
        </w:rPr>
        <w:t xml:space="preserve"> </w:t>
      </w:r>
      <w:r>
        <w:rPr>
          <w:rStyle w:val="FloatTok"/>
        </w:rPr>
        <w:t xml:space="preserve">1.2</w:t>
      </w:r>
      <w:r>
        <w:rPr>
          <w:rStyle w:val="NormalTok"/>
        </w:rPr>
        <w:t xml:space="preserve">,</w:t>
      </w:r>
      <w:r>
        <w:br w:type="textWrapping"/>
      </w:r>
      <w:r>
        <w:rPr>
          <w:rStyle w:val="NormalTok"/>
        </w:rPr>
        <w:t xml:space="preserve">  </w:t>
      </w:r>
      <w:r>
        <w:rPr>
          <w:rStyle w:val="DataTypeTok"/>
        </w:rPr>
        <w:t xml:space="preserve">ybreaks =</w:t>
      </w:r>
      <w:r>
        <w:rPr>
          <w:rStyle w:val="NormalTok"/>
        </w:rPr>
        <w:t xml:space="preserve"> </w:t>
      </w:r>
      <w:r>
        <w:rPr>
          <w:rStyle w:val="FloatTok"/>
        </w:rPr>
        <w:t xml:space="preserve">.5</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r>
        <w:br w:type="textWrapping"/>
      </w:r>
      <w:r>
        <w:rPr>
          <w:rStyle w:val="NormalTok"/>
        </w:rPr>
        <w:t xml:space="preserve">  </w:t>
      </w:r>
      <w:r>
        <w:rPr>
          <w:rStyle w:val="DataTypeTok"/>
        </w:rPr>
        <w:t xml:space="preserve">flip_coord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BI_</w:t>
      </w:r>
      <w:r>
        <w:rPr>
          <w:rStyle w:val="DecValTok"/>
        </w:rPr>
        <w:t xml:space="preserve">1</w:t>
      </w:r>
      <w:r>
        <w:rPr>
          <w:rStyle w:val="NormalTok"/>
        </w:rPr>
        <w:t xml:space="preserve">_pt_cv.png,  </w:t>
      </w:r>
      <w:r>
        <w:br w:type="textWrapping"/>
      </w:r>
      <w:r>
        <w:rPr>
          <w:rStyle w:val="NormalTok"/>
        </w:rPr>
        <w:t xml:space="preserve">)</w:t>
      </w:r>
    </w:p>
    <w:p>
      <w:pPr>
        <w:pStyle w:val="FirstParagraph"/>
      </w:pP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png" id="0"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S1C-S1D. Protein CV from peptide measures with WHIM2 reference. Left: before trimming; right: after trimming." title="" id="1" name="Picture"/>
            <a:graphic>
              <a:graphicData uri="http://schemas.openxmlformats.org/drawingml/2006/picture">
                <pic:pic>
                  <pic:nvPicPr>
                    <pic:cNvPr descr="images\peptide\purge\BI_1_pt_cv.png" id="0" name="Picture"/>
                    <pic:cNvPicPr>
                      <a:picLocks noChangeArrowheads="1" noChangeAspect="1"/>
                    </pic:cNvPicPr>
                  </pic:nvPicPr>
                  <pic:blipFill>
                    <a:blip r:embed="rId111"/>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112" w:name="data-subsets"/>
      <w:r>
        <w:t xml:space="preserve">3.2 Data subsets</w:t>
      </w:r>
      <w:bookmarkEnd w:id="112"/>
    </w:p>
    <w:p>
      <w:pPr>
        <w:pStyle w:val="FirstParagraph"/>
      </w:pPr>
      <w:r>
        <w:t xml:space="preserve">The following functions are typically coupled to the varargs of</w:t>
      </w:r>
      <w:r>
        <w:t xml:space="preserve"> </w:t>
      </w:r>
      <w:r>
        <w:rPr>
          <w:rStyle w:val="VerbatimChar"/>
        </w:rPr>
        <w:t xml:space="preserve">filter_</w:t>
      </w:r>
      <w:r>
        <w:t xml:space="preserve"> </w:t>
      </w:r>
      <w:r>
        <w:t xml:space="preserve">or</w:t>
      </w:r>
      <w:r>
        <w:t xml:space="preserve"> </w:t>
      </w:r>
      <w:r>
        <w:rPr>
          <w:rStyle w:val="VerbatimChar"/>
        </w:rPr>
        <w:t xml:space="preserve">slice_</w:t>
      </w:r>
      <w:r>
        <w:t xml:space="preserve"> </w:t>
      </w:r>
      <w:r>
        <w:t xml:space="preserve">for the subsetting of data rows based on their names. More information can be found from the help document via</w:t>
      </w:r>
      <w:r>
        <w:t xml:space="preserve"> </w:t>
      </w:r>
      <w:r>
        <w:rPr>
          <w:rStyle w:val="VerbatimChar"/>
        </w:rPr>
        <w:t xml:space="preserve">?contain_str</w:t>
      </w:r>
      <w:r>
        <w:t xml:space="preserve">.</w:t>
      </w:r>
    </w:p>
    <w:p>
      <w:pPr>
        <w:pStyle w:val="Compact"/>
        <w:numPr>
          <w:numId w:val="1003"/>
          <w:ilvl w:val="0"/>
        </w:numPr>
      </w:pPr>
      <w:r>
        <w:rPr>
          <w:rStyle w:val="VerbatimChar"/>
        </w:rPr>
        <w:t xml:space="preserve">contain_str</w:t>
      </w:r>
      <w:r>
        <w:t xml:space="preserve">: contain a literal string;</w:t>
      </w:r>
      <w:r>
        <w:t xml:space="preserve"> </w:t>
      </w:r>
      <w:r>
        <w:t xml:space="preserve">“</w:t>
      </w:r>
      <w:r>
        <w:t xml:space="preserve">PEPTIDES</w:t>
      </w:r>
      <w:r>
        <w:t xml:space="preserve">”</w:t>
      </w:r>
      <w:r>
        <w:t xml:space="preserve"> </w:t>
      </w:r>
      <w:r>
        <w:t xml:space="preserve">contain_str</w:t>
      </w:r>
      <w:r>
        <w:t xml:space="preserve"> </w:t>
      </w:r>
      <w:r>
        <w:t xml:space="preserve">“</w:t>
      </w:r>
      <w:r>
        <w:t xml:space="preserve">TIDE</w:t>
      </w:r>
      <w:r>
        <w:t xml:space="preserve">”</w:t>
      </w:r>
      <w:r>
        <w:t xml:space="preserve">.</w:t>
      </w:r>
      <w:r>
        <w:br w:type="textWrapping"/>
      </w:r>
    </w:p>
    <w:p>
      <w:pPr>
        <w:pStyle w:val="Compact"/>
        <w:numPr>
          <w:numId w:val="1003"/>
          <w:ilvl w:val="0"/>
        </w:numPr>
      </w:pPr>
      <w:r>
        <w:rPr>
          <w:rStyle w:val="VerbatimChar"/>
        </w:rPr>
        <w:t xml:space="preserve">contain_chars_in</w:t>
      </w:r>
      <w:r>
        <w:t xml:space="preserve">: contain some of the characters in a literal string;</w:t>
      </w:r>
      <w:r>
        <w:t xml:space="preserve"> </w:t>
      </w:r>
      <w:r>
        <w:t xml:space="preserve">“</w:t>
      </w:r>
      <w:r>
        <w:t xml:space="preserve">PEPTIDES</w:t>
      </w:r>
      <w:r>
        <w:t xml:space="preserve">”</w:t>
      </w:r>
      <w:r>
        <w:t xml:space="preserve"> </w:t>
      </w:r>
      <w:r>
        <w:t xml:space="preserve">contain_chars_in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not_contain_str</w:t>
      </w:r>
      <w:r>
        <w:t xml:space="preserve">: not contain a literal string;</w:t>
      </w:r>
      <w:r>
        <w:t xml:space="preserve"> </w:t>
      </w:r>
      <w:r>
        <w:t xml:space="preserve">“</w:t>
      </w:r>
      <w:r>
        <w:t xml:space="preserve">PEPTIDES</w:t>
      </w:r>
      <w:r>
        <w:t xml:space="preserve">”</w:t>
      </w:r>
      <w:r>
        <w:t xml:space="preserve"> </w:t>
      </w:r>
      <w:r>
        <w:t xml:space="preserve">not_contain_str</w:t>
      </w:r>
      <w:r>
        <w:t xml:space="preserve"> </w:t>
      </w:r>
      <w:r>
        <w:t xml:space="preserve">“</w:t>
      </w:r>
      <w:r>
        <w:t xml:space="preserve">TED</w:t>
      </w:r>
      <w:r>
        <w:t xml:space="preserve">”</w:t>
      </w:r>
      <w:r>
        <w:t xml:space="preserve">.</w:t>
      </w:r>
    </w:p>
    <w:p>
      <w:pPr>
        <w:pStyle w:val="Compact"/>
        <w:numPr>
          <w:numId w:val="1003"/>
          <w:ilvl w:val="0"/>
        </w:numPr>
      </w:pPr>
      <w:r>
        <w:rPr>
          <w:rStyle w:val="VerbatimChar"/>
        </w:rPr>
        <w:t xml:space="preserve">not_contain_chars_in</w:t>
      </w:r>
      <w:r>
        <w:t xml:space="preserve">: not contain any of the characters in a literal string;</w:t>
      </w:r>
      <w:r>
        <w:t xml:space="preserve"> </w:t>
      </w:r>
      <w:r>
        <w:t xml:space="preserve">“</w:t>
      </w:r>
      <w:r>
        <w:t xml:space="preserve">PEPTIDES</w:t>
      </w:r>
      <w:r>
        <w:t xml:space="preserve">”</w:t>
      </w:r>
      <w:r>
        <w:t xml:space="preserve"> </w:t>
      </w:r>
      <w:r>
        <w:t xml:space="preserve">not_contain_chars_in</w:t>
      </w:r>
      <w:r>
        <w:t xml:space="preserve"> </w:t>
      </w:r>
      <w:r>
        <w:t xml:space="preserve">“</w:t>
      </w:r>
      <w:r>
        <w:t xml:space="preserve">CAB</w:t>
      </w:r>
      <w:r>
        <w:t xml:space="preserve">”</w:t>
      </w:r>
      <w:r>
        <w:t xml:space="preserve">.</w:t>
      </w:r>
      <w:r>
        <w:br w:type="textWrapping"/>
      </w:r>
    </w:p>
    <w:p>
      <w:pPr>
        <w:pStyle w:val="Compact"/>
        <w:numPr>
          <w:numId w:val="1003"/>
          <w:ilvl w:val="0"/>
        </w:numPr>
      </w:pPr>
      <w:r>
        <w:rPr>
          <w:rStyle w:val="VerbatimChar"/>
        </w:rPr>
        <w:t xml:space="preserve">start_with_str</w:t>
      </w:r>
      <w:r>
        <w:t xml:space="preserve">: start with a literal string.</w:t>
      </w:r>
      <w:r>
        <w:t xml:space="preserve"> </w:t>
      </w:r>
      <w:r>
        <w:t xml:space="preserve">“</w:t>
      </w:r>
      <w:r>
        <w:t xml:space="preserve">PEPTIDES</w:t>
      </w:r>
      <w:r>
        <w:t xml:space="preserve">”</w:t>
      </w:r>
      <w:r>
        <w:t xml:space="preserve"> </w:t>
      </w:r>
      <w:r>
        <w:t xml:space="preserve">start_with_str</w:t>
      </w:r>
      <w:r>
        <w:t xml:space="preserve"> </w:t>
      </w:r>
      <w:r>
        <w:t xml:space="preserve">“</w:t>
      </w:r>
      <w:r>
        <w:t xml:space="preserve">PEP</w:t>
      </w:r>
      <w:r>
        <w:t xml:space="preserve">”</w:t>
      </w:r>
      <w:r>
        <w:t xml:space="preserve">.</w:t>
      </w:r>
    </w:p>
    <w:p>
      <w:pPr>
        <w:pStyle w:val="Compact"/>
        <w:numPr>
          <w:numId w:val="1003"/>
          <w:ilvl w:val="0"/>
        </w:numPr>
      </w:pPr>
      <w:r>
        <w:rPr>
          <w:rStyle w:val="VerbatimChar"/>
        </w:rPr>
        <w:t xml:space="preserve">end_with_str</w:t>
      </w:r>
      <w:r>
        <w:t xml:space="preserve">: end with a literal string.</w:t>
      </w:r>
      <w:r>
        <w:t xml:space="preserve"> </w:t>
      </w:r>
      <w:r>
        <w:t xml:space="preserve">“</w:t>
      </w:r>
      <w:r>
        <w:t xml:space="preserve">PEPTIDES</w:t>
      </w:r>
      <w:r>
        <w:t xml:space="preserve">”</w:t>
      </w:r>
      <w:r>
        <w:t xml:space="preserve"> </w:t>
      </w:r>
      <w:r>
        <w:t xml:space="preserve">end_with_str</w:t>
      </w:r>
      <w:r>
        <w:t xml:space="preserve"> </w:t>
      </w:r>
      <w:r>
        <w:t xml:space="preserve">“</w:t>
      </w:r>
      <w:r>
        <w:t xml:space="preserve">TIDES</w:t>
      </w:r>
      <w:r>
        <w:t xml:space="preserve">”</w:t>
      </w:r>
      <w:r>
        <w:t xml:space="preserve">.</w:t>
      </w:r>
      <w:r>
        <w:br w:type="textWrapping"/>
      </w:r>
    </w:p>
    <w:p>
      <w:pPr>
        <w:pStyle w:val="Compact"/>
        <w:numPr>
          <w:numId w:val="1003"/>
          <w:ilvl w:val="0"/>
        </w:numPr>
      </w:pPr>
      <w:r>
        <w:rPr>
          <w:rStyle w:val="VerbatimChar"/>
        </w:rPr>
        <w:t xml:space="preserve">start_with_chars_in</w:t>
      </w:r>
      <w:r>
        <w:t xml:space="preserve">: start with one of the characters in a literal string.</w:t>
      </w:r>
      <w:r>
        <w:t xml:space="preserve"> </w:t>
      </w:r>
      <w:r>
        <w:t xml:space="preserve">“</w:t>
      </w:r>
      <w:r>
        <w:t xml:space="preserve">PEPTIDES</w:t>
      </w:r>
      <w:r>
        <w:t xml:space="preserve">”</w:t>
      </w:r>
      <w:r>
        <w:t xml:space="preserve"> </w:t>
      </w:r>
      <w:r>
        <w:t xml:space="preserve">start_with_chars_in</w:t>
      </w:r>
      <w:r>
        <w:t xml:space="preserve"> </w:t>
      </w:r>
      <w:r>
        <w:t xml:space="preserve">“</w:t>
      </w:r>
      <w:r>
        <w:t xml:space="preserve">XP</w:t>
      </w:r>
      <w:r>
        <w:t xml:space="preserve">”</w:t>
      </w:r>
      <w:r>
        <w:t xml:space="preserve">.</w:t>
      </w:r>
      <w:r>
        <w:br w:type="textWrapping"/>
      </w:r>
    </w:p>
    <w:p>
      <w:pPr>
        <w:pStyle w:val="Compact"/>
        <w:numPr>
          <w:numId w:val="1003"/>
          <w:ilvl w:val="0"/>
        </w:numPr>
      </w:pPr>
      <w:r>
        <w:rPr>
          <w:rStyle w:val="VerbatimChar"/>
        </w:rPr>
        <w:t xml:space="preserve">ends_with_chars_in</w:t>
      </w:r>
      <w:r>
        <w:t xml:space="preserve">: end with one of the characters in a literal string.</w:t>
      </w:r>
      <w:r>
        <w:t xml:space="preserve"> </w:t>
      </w:r>
      <w:r>
        <w:t xml:space="preserve">“</w:t>
      </w:r>
      <w:r>
        <w:t xml:space="preserve">PEPTIDES</w:t>
      </w:r>
      <w:r>
        <w:t xml:space="preserve">”</w:t>
      </w:r>
      <w:r>
        <w:t xml:space="preserve"> </w:t>
      </w:r>
      <w:r>
        <w:t xml:space="preserve">ends_with_chars_in</w:t>
      </w:r>
      <w:r>
        <w:t xml:space="preserve"> </w:t>
      </w:r>
      <w:r>
        <w:t xml:space="preserve">“</w:t>
      </w:r>
      <w:r>
        <w:t xml:space="preserve">XS</w:t>
      </w:r>
      <w:r>
        <w:t xml:space="preserve">”</w:t>
      </w:r>
      <w:r>
        <w:t xml:space="preserve">.</w:t>
      </w:r>
    </w:p>
    <w:p>
      <w:pPr>
        <w:pStyle w:val="FirstParagraph"/>
      </w:pPr>
      <w:r>
        <w:t xml:space="preserve">In this lab, we will apply</w:t>
      </w:r>
      <w:r>
        <w:t xml:space="preserve"> </w:t>
      </w:r>
      <w:r>
        <w:rPr>
          <w:rStyle w:val="VerbatimChar"/>
        </w:rPr>
        <w:t xml:space="preserve">contain_chars_in</w:t>
      </w:r>
      <w:r>
        <w:t xml:space="preserve"> </w:t>
      </w:r>
      <w:r>
        <w:t xml:space="preserve">to subset peptide data using the CPTAC examples. In addition to the global proteomes, the CPTAC publication contains phosphopeptide data from the same samples. This allows us to explore the stoichiometry of phosphopeptide subsets in relative to the combined data sets of</w:t>
      </w:r>
      <w:r>
        <w:t xml:space="preserve"> </w:t>
      </w:r>
      <w:r>
        <w:rPr>
          <w:rStyle w:val="VerbatimChar"/>
        </w:rPr>
        <w:t xml:space="preserve">global + phospho</w:t>
      </w:r>
      <w:r>
        <w:t xml:space="preserve"> </w:t>
      </w:r>
      <w:r>
        <w:t xml:space="preserve">peptides.</w:t>
      </w:r>
    </w:p>
    <w:p>
      <w:pPr>
        <w:pStyle w:val="BodyText"/>
      </w:pPr>
      <w:r>
        <w:t xml:space="preserve">We first performed a search against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(a) phospho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"BI_pSTY_scaley_no.png"</w:t>
      </w:r>
      <w:r>
        <w:rPr>
          <w:rStyle w:val="NormalTok"/>
        </w:rPr>
        <w:t xml:space="preserve">,</w:t>
      </w:r>
      <w:r>
        <w:br w:type="textWrapping"/>
      </w:r>
      <w:r>
        <w:rPr>
          <w:rStyle w:val="NormalTok"/>
        </w:rPr>
        <w:t xml:space="preserve">)</w:t>
      </w:r>
      <w:r>
        <w:br w:type="textWrapping"/>
      </w:r>
      <w:r>
        <w:br w:type="textWrapping"/>
      </w:r>
      <w:r>
        <w:rPr>
          <w:rStyle w:val="CommentTok"/>
        </w:rPr>
        <w:t xml:space="preserve"># (b) phospho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"sty"</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"BI_pSTY_scaley_yes.png"</w:t>
      </w:r>
      <w:r>
        <w:rPr>
          <w:rStyle w:val="NormalTok"/>
        </w:rPr>
        <w:t xml:space="preserve">,</w:t>
      </w:r>
      <w:r>
        <w:br w:type="textWrapping"/>
      </w:r>
      <w:r>
        <w:rPr>
          <w:rStyle w:val="NormalTok"/>
        </w:rPr>
        <w:t xml:space="preserve">)</w:t>
      </w:r>
    </w:p>
    <w:p>
      <w:pPr>
        <w:pStyle w:val="FirstParagraph"/>
      </w:pPr>
      <w:r>
        <w:t xml:space="preserve">Note that we have applied the new grammer of</w:t>
      </w:r>
      <w:r>
        <w:t xml:space="preserve"> </w:t>
      </w:r>
      <w:r>
        <w:rPr>
          <w:rStyle w:val="VerbatimChar"/>
        </w:rPr>
        <w:t xml:space="preserve">contain_chars_in("sty", pep_seq_mod)</w:t>
      </w:r>
      <w:r>
        <w:t xml:space="preserve"> </w:t>
      </w:r>
      <w:r>
        <w:t xml:space="preserve">to extract character strings containing letters</w:t>
      </w:r>
      <w:r>
        <w:t xml:space="preserve"> </w:t>
      </w:r>
      <w:r>
        <w:t xml:space="preserve">‘</w:t>
      </w:r>
      <w:r>
        <w:t xml:space="preserve">s</w:t>
      </w:r>
      <w:r>
        <w:t xml:space="preserve">’</w:t>
      </w:r>
      <w:r>
        <w:t xml:space="preserve">,</w:t>
      </w:r>
      <w:r>
        <w:t xml:space="preserve"> </w:t>
      </w:r>
      <w:r>
        <w:t xml:space="preserve">‘</w:t>
      </w:r>
      <w:r>
        <w:t xml:space="preserve">t</w:t>
      </w:r>
      <w:r>
        <w:t xml:space="preserve">’</w:t>
      </w:r>
      <w:r>
        <w:t xml:space="preserve"> </w:t>
      </w:r>
      <w:r>
        <w:t xml:space="preserve">or</w:t>
      </w:r>
      <w:r>
        <w:t xml:space="preserve"> </w:t>
      </w:r>
      <w:r>
        <w:t xml:space="preserve">‘</w:t>
      </w:r>
      <w:r>
        <w:t xml:space="preserve">y</w:t>
      </w:r>
      <w:r>
        <w:t xml:space="preserve">’</w:t>
      </w:r>
      <w:r>
        <w:t xml:space="preserve"> </w:t>
      </w:r>
      <w:r>
        <w:t xml:space="preserve">under the</w:t>
      </w:r>
      <w:r>
        <w:t xml:space="preserve"> </w:t>
      </w:r>
      <w:r>
        <w:rPr>
          <w:rStyle w:val="VerbatimChar"/>
        </w:rPr>
        <w:t xml:space="preserve">pep_seq_mod</w:t>
      </w:r>
      <w:r>
        <w:t xml:space="preserve"> </w:t>
      </w:r>
      <w:r>
        <w:t xml:space="preserve">column in</w:t>
      </w:r>
      <w:r>
        <w:t xml:space="preserve"> </w:t>
      </w:r>
      <w:r>
        <w:rPr>
          <w:rStyle w:val="VerbatimChar"/>
        </w:rPr>
        <w:t xml:space="preserve">Peptide.txt</w:t>
      </w:r>
      <w:r>
        <w:t xml:space="preserve">. This corresponds to the subsettting of peptides with phosphorylation(s) in serine, thereonine or tyrosine.</w:t>
      </w:r>
    </w:p>
    <w:p>
      <w:pPr>
        <w:pStyle w:val="BodyText"/>
      </w:pP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no.png" id="0" name="Picture"/>
                    <pic:cNvPicPr>
                      <a:picLocks noChangeArrowheads="1" noChangeAspect="1"/>
                    </pic:cNvPicPr>
                  </pic:nvPicPr>
                  <pic:blipFill>
                    <a:blip r:embed="rId113"/>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s of log2FC. Left: phosphopeptides without y-axix scaling; right: phosphopeptides with y-axix scaling. The density curves are from the combined data of global + phospho." title="" id="1" name="Picture"/>
            <a:graphic>
              <a:graphicData uri="http://schemas.openxmlformats.org/drawingml/2006/picture">
                <pic:pic>
                  <pic:nvPicPr>
                    <pic:cNvPr descr="images\peptide\histogram\bi_phospho_scaley_yes.png" id="0" name="Picture"/>
                    <pic:cNvPicPr>
                      <a:picLocks noChangeArrowheads="1" noChangeAspect="1"/>
                    </pic:cNvPicPr>
                  </pic:nvPicPr>
                  <pic:blipFill>
                    <a:blip r:embed="rId114"/>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the case. The observation raises the possibility of measuring the stoichiometry of phosphoproteomes in relative to global data across sample types or conditions.</w:t>
      </w:r>
    </w:p>
    <w:p>
      <w:pPr>
        <w:pStyle w:val="BodyText"/>
      </w:pPr>
      <w:r>
        <w:t xml:space="preserve">We can use the same approach for more data subsetting, for example, extracting N-terminal peptides with acetylation:</w:t>
      </w:r>
    </w:p>
    <w:p>
      <w:pPr>
        <w:pStyle w:val="SourceCode"/>
      </w:pPr>
      <w:r>
        <w:rPr>
          <w:rStyle w:val="CommentTok"/>
        </w:rPr>
        <w:t xml:space="preserve"># (c) N-term acetylation subsets without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"BI_NAc_scaley_no.png"</w:t>
      </w:r>
      <w:r>
        <w:rPr>
          <w:rStyle w:val="NormalTok"/>
        </w:rPr>
        <w:t xml:space="preserve">,</w:t>
      </w:r>
      <w:r>
        <w:br w:type="textWrapping"/>
      </w:r>
      <w:r>
        <w:rPr>
          <w:rStyle w:val="NormalTok"/>
        </w:rPr>
        <w:t xml:space="preserve">)</w:t>
      </w:r>
      <w:r>
        <w:br w:type="textWrapping"/>
      </w:r>
      <w:r>
        <w:br w:type="textWrapping"/>
      </w:r>
      <w:r>
        <w:rPr>
          <w:rStyle w:val="CommentTok"/>
        </w:rPr>
        <w:t xml:space="preserve"># (d) N-term acetylation subsets with y-scaling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w:t>
      </w:r>
      <w:r>
        <w:rPr>
          <w:rStyle w:val="KeywordTok"/>
        </w:rPr>
        <w:t xml:space="preserve">contain_chars_in</w:t>
      </w:r>
      <w:r>
        <w:rPr>
          <w:rStyle w:val="NormalTok"/>
        </w:rPr>
        <w:t xml:space="preserve">(</w:t>
      </w:r>
      <w:r>
        <w:rPr>
          <w:rStyle w:val="StringTok"/>
        </w:rPr>
        <w:t xml:space="preserve">"_"</w:t>
      </w:r>
      <w:r>
        <w:rPr>
          <w:rStyle w:val="NormalTok"/>
        </w:rPr>
        <w:t xml:space="preserve">, pep_seq_mod)), </w:t>
      </w:r>
      <w:r>
        <w:br w:type="textWrapping"/>
      </w:r>
      <w:r>
        <w:rPr>
          <w:rStyle w:val="NormalTok"/>
        </w:rPr>
        <w:t xml:space="preserve">  </w:t>
      </w:r>
      <w:r>
        <w:rPr>
          <w:rStyle w:val="DataTypeTok"/>
        </w:rPr>
        <w:t xml:space="preserve">scale_y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"BI_NAc_scaley_yes.png"</w:t>
      </w:r>
      <w:r>
        <w:rPr>
          <w:rStyle w:val="NormalTok"/>
        </w:rPr>
        <w:t xml:space="preserve">,</w:t>
      </w:r>
      <w:r>
        <w:br w:type="textWrapping"/>
      </w:r>
      <w:r>
        <w:rPr>
          <w:rStyle w:val="NormalTok"/>
        </w:rPr>
        <w:t xml:space="preserve">)</w:t>
      </w:r>
    </w:p>
    <w:p>
      <w:pPr>
        <w:pStyle w:val="FirstParagraph"/>
      </w:pPr>
      <w:r>
        <w:t xml:space="preserve">Note that we do not use</w:t>
      </w:r>
      <w:r>
        <w:t xml:space="preserve"> </w:t>
      </w:r>
      <w:r>
        <w:rPr>
          <w:rStyle w:val="VerbatimChar"/>
        </w:rPr>
        <w:t xml:space="preserve">start_with_str</w:t>
      </w:r>
      <w:r>
        <w:t xml:space="preserve"> </w:t>
      </w:r>
      <w:r>
        <w:t xml:space="preserve">or</w:t>
      </w:r>
      <w:r>
        <w:t xml:space="preserve"> </w:t>
      </w:r>
      <w:r>
        <w:rPr>
          <w:rStyle w:val="VerbatimChar"/>
        </w:rPr>
        <w:t xml:space="preserve">start_with_chars_in</w:t>
      </w:r>
      <w:r>
        <w:t xml:space="preserve">. One of the reasons is that the one-letter representation of peptide sequences contain the flanking residues on the N-terminals.</w:t>
      </w:r>
    </w:p>
    <w:p>
      <w:pPr>
        <w:pStyle w:val="BodyText"/>
      </w:pP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no.png" id="0" name="Picture"/>
                    <pic:cNvPicPr>
                      <a:picLocks noChangeArrowheads="1" noChangeAspect="1"/>
                    </pic:cNvPicPr>
                  </pic:nvPicPr>
                  <pic:blipFill>
                    <a:blip r:embed="rId115"/>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C-S2D. Histograms of the log2FC of peptides from N-terminal acetylated proteins. Left: without y-axix scaling; right: with y-axix scaling." title="" id="1" name="Picture"/>
            <a:graphic>
              <a:graphicData uri="http://schemas.openxmlformats.org/drawingml/2006/picture">
                <pic:pic>
                  <pic:nvPicPr>
                    <pic:cNvPr descr="images\peptide\histogram\bi_nac_scaley_yes.png" id="0" name="Picture"/>
                    <pic:cNvPicPr>
                      <a:picLocks noChangeArrowheads="1" noChangeAspect="1"/>
                    </pic:cNvPicPr>
                  </pic:nvPicPr>
                  <pic:blipFill>
                    <a:blip r:embed="rId116"/>
                    <a:stretch>
                      <a:fillRect/>
                    </a:stretch>
                  </pic:blipFill>
                  <pic:spPr bwMode="auto">
                    <a:xfrm>
                      <a:off x="0" y="0"/>
                      <a:ext cx="5334000" cy="4741333"/>
                    </a:xfrm>
                    <a:prstGeom prst="rect">
                      <a:avLst/>
                    </a:prstGeom>
                    <a:noFill/>
                    <a:ln w="9525">
                      <a:noFill/>
                      <a:headEnd/>
                      <a:tailEnd/>
                    </a:ln>
                  </pic:spPr>
                </pic:pic>
              </a:graphicData>
            </a:graphic>
          </wp:inline>
        </w:drawing>
      </w:r>
    </w:p>
    <w:p>
      <w:pPr>
        <w:pStyle w:val="BodyText"/>
      </w:pPr>
      <w:r>
        <w:t xml:space="preserve">In general, the pseudoname approach can be coupled to utilities in</w:t>
      </w:r>
      <w:r>
        <w:t xml:space="preserve"> </w:t>
      </w:r>
      <w:r>
        <w:rPr>
          <w:rStyle w:val="VerbatimChar"/>
        </w:rPr>
        <w:t xml:space="preserve">proteoQ</w:t>
      </w:r>
      <w:r>
        <w:t xml:space="preserve"> </w:t>
      </w:r>
      <w:r>
        <w:t xml:space="preserve">that accept the varargs of</w:t>
      </w:r>
      <w:r>
        <w:t xml:space="preserve"> </w:t>
      </w:r>
      <w:r>
        <w:rPr>
          <w:rStyle w:val="VerbatimChar"/>
        </w:rPr>
        <w:t xml:space="preserve">filter_</w:t>
      </w:r>
      <w:r>
        <w:t xml:space="preserve"> </w:t>
      </w:r>
      <w:r>
        <w:t xml:space="preserve">and</w:t>
      </w:r>
      <w:r>
        <w:t xml:space="preserve"> </w:t>
      </w:r>
      <w:r>
        <w:rPr>
          <w:rStyle w:val="VerbatimChar"/>
        </w:rPr>
        <w:t xml:space="preserve">slice_</w:t>
      </w:r>
      <w:r>
        <w:t xml:space="preserve">. In the following example, we assume that peptide sequences are under the column</w:t>
      </w:r>
      <w:r>
        <w:t xml:space="preserve"> </w:t>
      </w:r>
      <w:r>
        <w:rPr>
          <w:rStyle w:val="VerbatimChar"/>
        </w:rPr>
        <w:t xml:space="preserve">pep_seq_mod</w:t>
      </w:r>
      <w:r>
        <w:t xml:space="preserve"> </w:t>
      </w:r>
      <w:r>
        <w:t xml:space="preserve">in</w:t>
      </w:r>
      <w:r>
        <w:t xml:space="preserve"> </w:t>
      </w:r>
      <w:r>
        <w:rPr>
          <w:rStyle w:val="VerbatimChar"/>
        </w:rPr>
        <w:t xml:space="preserve">Peptide.txt</w:t>
      </w:r>
      <w:r>
        <w:t xml:space="preserve"> </w:t>
      </w:r>
      <w:r>
        <w:t xml:space="preserve">with variably modified residues in lower case. we can then exclude oxidized methione or deamidated asparagine from uses in data normalization:</w:t>
      </w:r>
    </w:p>
    <w:p>
      <w:pPr>
        <w:pStyle w:val="SourceCode"/>
      </w:pP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DataTypeTok"/>
        </w:rPr>
        <w:t xml:space="preserve">slice_by_mn =</w:t>
      </w:r>
      <w:r>
        <w:rPr>
          <w:rStyle w:val="NormalTok"/>
        </w:rPr>
        <w:t xml:space="preserve"> </w:t>
      </w:r>
      <w:r>
        <w:rPr>
          <w:rStyle w:val="KeywordTok"/>
        </w:rPr>
        <w:t xml:space="preserve">exprs</w:t>
      </w:r>
      <w:r>
        <w:rPr>
          <w:rStyle w:val="NormalTok"/>
        </w:rPr>
        <w:t xml:space="preserve">(</w:t>
      </w:r>
      <w:r>
        <w:rPr>
          <w:rStyle w:val="KeywordTok"/>
        </w:rPr>
        <w:t xml:space="preserve">not_contain_chars_in</w:t>
      </w:r>
      <w:r>
        <w:rPr>
          <w:rStyle w:val="NormalTok"/>
        </w:rPr>
        <w:t xml:space="preserve">(</w:t>
      </w:r>
      <w:r>
        <w:rPr>
          <w:rStyle w:val="StringTok"/>
        </w:rPr>
        <w:t xml:space="preserve">"mn"</w:t>
      </w:r>
      <w:r>
        <w:rPr>
          <w:rStyle w:val="NormalTok"/>
        </w:rPr>
        <w:t xml:space="preserve">, pep_seq_mod)),</w:t>
      </w:r>
      <w:r>
        <w:br w:type="textWrapping"/>
      </w:r>
      <w:r>
        <w:rPr>
          <w:rStyle w:val="NormalTok"/>
        </w:rPr>
        <w:t xml:space="preserve">)</w:t>
      </w:r>
    </w:p>
    <w:p>
      <w:pPr>
        <w:pStyle w:val="Heading3"/>
      </w:pPr>
      <w:bookmarkStart w:id="117" w:name="random-effects"/>
      <w:r>
        <w:t xml:space="preserve">3.3 Random effects</w:t>
      </w:r>
      <w:bookmarkEnd w:id="117"/>
    </w:p>
    <w:p>
      <w:pPr>
        <w:pStyle w:val="FirstParagraph"/>
      </w:pPr>
      <w:r>
        <w:t xml:space="preserve">Models that incorporate both fixed- and random-effects terms in a linear predictor expression are often termed mixed effects models.</w:t>
      </w:r>
    </w:p>
    <w:p>
      <w:pPr>
        <w:pStyle w:val="Heading4"/>
      </w:pPr>
      <w:bookmarkStart w:id="118" w:name="single-random-effect"/>
      <w:r>
        <w:t xml:space="preserve">3.3.1 Single random effect</w:t>
      </w:r>
      <w:bookmarkEnd w:id="118"/>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19">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br w:type="textWrapping"/>
      </w:r>
      <w:r>
        <w:rPr>
          <w:rStyle w:val="CommentTok"/>
        </w:rPr>
        <w:t xml:space="preserve"># exemplary data</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CommentTok"/>
        </w:rPr>
        <w:t xml:space="preserve"># protein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20" w:name="multiple-random-effects"/>
      <w:r>
        <w:t xml:space="preserve">3.3.2 Multiple random effects</w:t>
      </w:r>
      <w:bookmarkEnd w:id="120"/>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 </w:t>
      </w:r>
      <w:r>
        <w:rPr>
          <w:rStyle w:val="CommentTok"/>
        </w:rPr>
        <w:t xml:space="preserve"># otherwise coerce to complete cases </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2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22" w:name="column-keys"/>
      <w:r>
        <w:t xml:space="preserve">4 Column keys</w:t>
      </w:r>
      <w:bookmarkEnd w:id="122"/>
    </w:p>
    <w:p>
      <w:pPr>
        <w:pStyle w:val="Heading3"/>
      </w:pPr>
      <w:bookmarkStart w:id="123" w:name="mascot"/>
      <w:r>
        <w:t xml:space="preserve">4.1 Mascot</w:t>
      </w:r>
      <w:bookmarkEnd w:id="123"/>
    </w:p>
    <w:p>
      <w:pPr>
        <w:pStyle w:val="FirstParagraph"/>
      </w:pPr>
      <w:r>
        <w:t xml:space="preserve">The results are reported at the levels of PSMs, peptides and proteins. The order of column keys can vary slightly provided different databases or accession types.</w:t>
      </w:r>
    </w:p>
    <w:p>
      <w:pPr>
        <w:pStyle w:val="Heading4"/>
      </w:pPr>
      <w:bookmarkStart w:id="124" w:name="psms"/>
      <w:r>
        <w:t xml:space="preserve">4.1.1 PSMs</w:t>
      </w:r>
      <w:bookmarkEnd w:id="124"/>
    </w:p>
    <w:p>
      <w:pPr>
        <w:pStyle w:val="FirstParagraph"/>
      </w:pPr>
      <w:r>
        <w:t xml:space="preserve">PSMs are reported at the basis of per TMT experiment per series of LC/MS data acquisition. The names of the result files are</w:t>
      </w:r>
      <w:r>
        <w:t xml:space="preserve"> </w:t>
      </w:r>
      <w:r>
        <w:rPr>
          <w:rStyle w:val="VerbatimChar"/>
        </w:rPr>
        <w:t xml:space="preserve">TMTset1_LCMSinj1_PSM_N.txt</w:t>
      </w:r>
      <w:r>
        <w:t xml:space="preserve">,</w:t>
      </w:r>
      <w:r>
        <w:t xml:space="preserve"> </w:t>
      </w:r>
      <w:r>
        <w:rPr>
          <w:rStyle w:val="VerbatimChar"/>
        </w:rPr>
        <w:t xml:space="preserve">TMTset2_LCMSinj1_PSM_N.txt</w:t>
      </w:r>
      <w:r>
        <w:t xml:space="preserve"> </w:t>
      </w:r>
      <w:r>
        <w:t xml:space="preserve">et al. with the indeces of TMT experiment and LC/MS injection index being indicated in the names. The column keys are described in</w:t>
      </w:r>
      <w:r>
        <w:t xml:space="preserve"> </w:t>
      </w:r>
      <w:hyperlink r:id="rId125">
        <w:r>
          <w:rPr>
            <w:rStyle w:val="VerbatimChar"/>
            <w:rStyle w:val="Hyperlink"/>
          </w:rPr>
          <w:t xml:space="preserve">Matrix Science</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prot_hit_num</w:t>
            </w:r>
          </w:p>
        </w:tc>
        <w:tc>
          <w:p>
            <w:pPr>
              <w:pStyle w:val="Compact"/>
              <w:jc w:val="left"/>
            </w:pPr>
            <w:r>
              <w:t xml:space="preserve">Ordinal number of the protein hit (or protein family when grouping enabled)</w:t>
            </w:r>
          </w:p>
        </w:tc>
        <w:tc>
          <w:p>
            <w:pPr>
              <w:pStyle w:val="Compact"/>
              <w:jc w:val="left"/>
            </w:pPr>
            <w:r>
              <w:t xml:space="preserve">Mascot</w:t>
            </w:r>
          </w:p>
        </w:tc>
      </w:tr>
      <w:tr>
        <w:tc>
          <w:p>
            <w:pPr>
              <w:pStyle w:val="Compact"/>
              <w:jc w:val="left"/>
            </w:pPr>
            <w:r>
              <w:t xml:space="preserve">prot_family_member</w:t>
            </w:r>
          </w:p>
        </w:tc>
        <w:tc>
          <w:p>
            <w:pPr>
              <w:pStyle w:val="Compact"/>
              <w:jc w:val="left"/>
            </w:pPr>
            <w:r>
              <w:t xml:space="preserve">Ordinal number of the protein family member when grouping enabled</w:t>
            </w:r>
          </w:p>
        </w:tc>
        <w:tc>
          <w:p>
            <w:pPr>
              <w:pStyle w:val="Compact"/>
              <w:jc w:val="left"/>
            </w:pPr>
            <w:r>
              <w:t xml:space="preserve">Mascot</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prot_score</w:t>
            </w:r>
          </w:p>
        </w:tc>
        <w:tc>
          <w:p>
            <w:pPr>
              <w:pStyle w:val="Compact"/>
              <w:jc w:val="left"/>
            </w:pPr>
            <w:r>
              <w:t xml:space="preserve">Protein Mascot score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w:t>
            </w:r>
          </w:p>
        </w:tc>
        <w:tc>
          <w:p>
            <w:pPr>
              <w:pStyle w:val="Compact"/>
              <w:jc w:val="left"/>
            </w:pPr>
            <w:r>
              <w:t xml:space="preserve">Count of PSMs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Joint Mascot</w:t>
            </w:r>
            <w:r>
              <w:t xml:space="preserve"> </w:t>
            </w:r>
            <w:r>
              <w:rPr>
                <w:rStyle w:val="VerbatimChar"/>
              </w:rPr>
              <w:t xml:space="preserve">prot_matches_sig</w:t>
            </w:r>
            <w:r>
              <w:t xml:space="preserve"> </w:t>
            </w:r>
            <w:r>
              <w:t xml:space="preserve">from individual data sources; PSMs with void reporter-ion intensity are included.</w:t>
            </w:r>
          </w:p>
        </w:tc>
      </w:tr>
      <w:tr>
        <w:tc>
          <w:p>
            <w:pPr>
              <w:pStyle w:val="Compact"/>
              <w:jc w:val="left"/>
            </w:pPr>
            <w:r>
              <w:t xml:space="preserve">prot_sequences</w:t>
            </w:r>
          </w:p>
        </w:tc>
        <w:tc>
          <w:p>
            <w:pPr>
              <w:pStyle w:val="Compact"/>
              <w:jc w:val="left"/>
            </w:pPr>
            <w:r>
              <w:t xml:space="preserve">Count of distinct sequences</w:t>
            </w:r>
          </w:p>
        </w:tc>
        <w:tc>
          <w:p>
            <w:pPr>
              <w:pStyle w:val="Compact"/>
              <w:jc w:val="left"/>
            </w:pPr>
            <w:r>
              <w:t xml:space="preserve">Mascot</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Joint Mascot</w:t>
            </w:r>
            <w:r>
              <w:t xml:space="preserve"> </w:t>
            </w:r>
            <w:r>
              <w:rPr>
                <w:rStyle w:val="VerbatimChar"/>
              </w:rPr>
              <w:t xml:space="preserve">prot_sequences_sig</w:t>
            </w:r>
            <w:r>
              <w:t xml:space="preserve"> </w:t>
            </w:r>
            <w:r>
              <w:t xml:space="preserve">from individual data sources; the counts may be greater than</w:t>
            </w:r>
            <w:r>
              <w:t xml:space="preserve"> </w:t>
            </w:r>
            <w:r>
              <w:rPr>
                <w:rStyle w:val="VerbatimChar"/>
              </w:rPr>
              <w:t xml:space="preserve">prot_sequences</w:t>
            </w:r>
            <w:r>
              <w:t xml:space="preserve"> </w:t>
            </w:r>
            <w:r>
              <w:t xml:space="preserve">when peptides with different variable modifications are treated as different identities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Mascot; or proteoQ if absent from Mascot PSM exports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w:t>
            </w:r>
          </w:p>
        </w:tc>
        <w:tc>
          <w:p>
            <w:pPr>
              <w:pStyle w:val="Compact"/>
              <w:jc w:val="left"/>
            </w:pPr>
            <w:r>
              <w:t xml:space="preserve">Additional protein keys from Mascot PSM exports</w:t>
            </w:r>
          </w:p>
        </w:tc>
        <w:tc>
          <w:p>
            <w:pPr>
              <w:pStyle w:val="Compact"/>
              <w:jc w:val="left"/>
            </w:pPr>
            <w:r>
              <w:t xml:space="preserve">By users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pep_query</w:t>
            </w:r>
          </w:p>
        </w:tc>
        <w:tc>
          <w:p>
            <w:pPr>
              <w:pStyle w:val="Compact"/>
              <w:jc w:val="left"/>
            </w:pPr>
            <w:r>
              <w:t xml:space="preserve">Ordinal number of query after sorting by Mr</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Mascot</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Mascot</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Mascot</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Mascot</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pep_end</w:t>
            </w:r>
          </w:p>
        </w:tc>
        <w:tc>
          <w:p>
            <w:pPr>
              <w:pStyle w:val="Compact"/>
              <w:jc w:val="left"/>
            </w:pPr>
            <w:r>
              <w:t xml:space="preserve">Ordinal position of last peptide residue in protein sequence</w:t>
            </w:r>
          </w:p>
        </w:tc>
        <w:tc>
          <w:p>
            <w:pPr>
              <w:pStyle w:val="Compact"/>
              <w:jc w:val="left"/>
            </w:pPr>
            <w:r>
              <w:t xml:space="preserve">Cf.</w:t>
            </w:r>
            <w:r>
              <w:t xml:space="preserve"> </w:t>
            </w:r>
            <w:r>
              <w:rPr>
                <w:rStyle w:val="VerbatimChar"/>
              </w:rPr>
              <w:t xml:space="preserve">prot_len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Mascot</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Mascot</w:t>
            </w:r>
          </w:p>
        </w:tc>
      </w:tr>
      <w:tr>
        <w:tc>
          <w:p>
            <w:pPr>
              <w:pStyle w:val="Compact"/>
              <w:jc w:val="left"/>
            </w:pPr>
            <w:r>
              <w:t xml:space="preserve">pep_res_before</w:t>
            </w:r>
          </w:p>
        </w:tc>
        <w:tc>
          <w:p>
            <w:pPr>
              <w:pStyle w:val="Compact"/>
              <w:jc w:val="left"/>
            </w:pPr>
            <w:r>
              <w:t xml:space="preserve">Flanking residue on N-term side of peptide</w:t>
            </w:r>
          </w:p>
        </w:tc>
        <w:tc>
          <w:p>
            <w:pPr>
              <w:pStyle w:val="Compact"/>
              <w:jc w:val="left"/>
            </w:pPr>
            <w:r>
              <w:t xml:space="preserve">Mascot</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pep_res_after</w:t>
            </w:r>
          </w:p>
        </w:tc>
        <w:tc>
          <w:p>
            <w:pPr>
              <w:pStyle w:val="Compact"/>
              <w:jc w:val="left"/>
            </w:pPr>
            <w:r>
              <w:t xml:space="preserve">Flanking residue on C-term side of peptide</w:t>
            </w:r>
          </w:p>
        </w:tc>
        <w:tc>
          <w:p>
            <w:pPr>
              <w:pStyle w:val="Compact"/>
              <w:jc w:val="left"/>
            </w:pPr>
            <w:r>
              <w:t xml:space="preserve">Mascot</w:t>
            </w:r>
          </w:p>
        </w:tc>
      </w:tr>
      <w:tr>
        <w:tc>
          <w:p>
            <w:pPr>
              <w:pStyle w:val="Compact"/>
              <w:jc w:val="left"/>
            </w:pPr>
            <w:r>
              <w:t xml:space="preserve">pep_var_mod</w:t>
            </w:r>
          </w:p>
        </w:tc>
        <w:tc>
          <w:p>
            <w:pPr>
              <w:pStyle w:val="Compact"/>
              <w:jc w:val="left"/>
            </w:pPr>
            <w:r>
              <w:t xml:space="preserve">Variable modifications from all sources as list of names</w:t>
            </w:r>
          </w:p>
        </w:tc>
        <w:tc>
          <w:p>
            <w:pPr>
              <w:pStyle w:val="Compact"/>
              <w:jc w:val="left"/>
            </w:pPr>
            <w:r>
              <w:t xml:space="preserve">Mascot</w:t>
            </w:r>
          </w:p>
        </w:tc>
      </w:tr>
      <w:tr>
        <w:tc>
          <w:p>
            <w:pPr>
              <w:pStyle w:val="Compact"/>
              <w:jc w:val="left"/>
            </w:pPr>
            <w:r>
              <w:t xml:space="preserve">pep_var_mod_pos</w:t>
            </w:r>
          </w:p>
        </w:tc>
        <w:tc>
          <w:p>
            <w:pPr>
              <w:pStyle w:val="Compact"/>
              <w:jc w:val="left"/>
            </w:pPr>
            <w:r>
              <w:t xml:space="preserve">Variable modifications as a string of digits, e.g. ’0.0001000.0?. Non-zero digits identify mods according to key in export header. First and last positions are for terminus mods.</w:t>
            </w:r>
          </w:p>
        </w:tc>
        <w:tc>
          <w:p>
            <w:pPr>
              <w:pStyle w:val="Compact"/>
              <w:jc w:val="left"/>
            </w:pPr>
            <w:r>
              <w:t xml:space="preserve">Mascot</w:t>
            </w:r>
          </w:p>
        </w:tc>
      </w:tr>
      <w:tr>
        <w:tc>
          <w:p>
            <w:pPr>
              <w:pStyle w:val="Compact"/>
              <w:jc w:val="left"/>
            </w:pPr>
            <w:r>
              <w:t xml:space="preserve">pep_summed_mod_pos</w:t>
            </w:r>
          </w:p>
        </w:tc>
        <w:tc>
          <w:p>
            <w:pPr>
              <w:pStyle w:val="Compact"/>
              <w:jc w:val="left"/>
            </w:pPr>
            <w:r>
              <w:t xml:space="preserve">When two variable modifications occur at the same site, a string of digits defining the second mod</w:t>
            </w:r>
          </w:p>
        </w:tc>
        <w:tc>
          <w:p>
            <w:pPr>
              <w:pStyle w:val="Compact"/>
              <w:jc w:val="left"/>
            </w:pPr>
            <w:r>
              <w:t xml:space="preserve">Mascot</w:t>
            </w:r>
          </w:p>
        </w:tc>
      </w:tr>
      <w:tr>
        <w:tc>
          <w:p>
            <w:pPr>
              <w:pStyle w:val="Compact"/>
              <w:jc w:val="left"/>
            </w:pPr>
            <w:r>
              <w:t xml:space="preserve">pep_local_mod_pos</w:t>
            </w:r>
          </w:p>
        </w:tc>
        <w:tc>
          <w:p>
            <w:pPr>
              <w:pStyle w:val="Compact"/>
              <w:jc w:val="left"/>
            </w:pPr>
            <w:r>
              <w:t xml:space="preserve">Query-level variable modifications as a string of digits. The names of the mods will be listed in pep_var_mod</w:t>
            </w:r>
          </w:p>
        </w:tc>
        <w:tc>
          <w:p>
            <w:pPr>
              <w:pStyle w:val="Compact"/>
              <w:jc w:val="left"/>
            </w:pPr>
            <w:r>
              <w:t xml:space="preserve">Mascot</w:t>
            </w:r>
          </w:p>
        </w:tc>
      </w:tr>
      <w:tr>
        <w:tc>
          <w:p>
            <w:pPr>
              <w:pStyle w:val="Compact"/>
              <w:jc w:val="left"/>
            </w:pPr>
            <w:r>
              <w:t xml:space="preserve">pep_scan_title</w:t>
            </w:r>
          </w:p>
        </w:tc>
        <w:tc>
          <w:p>
            <w:pPr>
              <w:pStyle w:val="Compact"/>
              <w:jc w:val="left"/>
            </w:pPr>
            <w:r>
              <w:t xml:space="preserve">Scan title taken from peak list</w:t>
            </w:r>
          </w:p>
        </w:tc>
        <w:tc>
          <w:p>
            <w:pPr>
              <w:pStyle w:val="Compact"/>
              <w:jc w:val="left"/>
            </w:pPr>
            <w:r>
              <w:t xml:space="preserve">Mascot</w:t>
            </w:r>
          </w:p>
        </w:tc>
      </w:tr>
      <w:tr>
        <w:tc>
          <w:p>
            <w:pPr>
              <w:pStyle w:val="Compact"/>
              <w:jc w:val="left"/>
            </w:pPr>
            <w:r>
              <w:t xml:space="preserve">pep_…</w:t>
            </w:r>
          </w:p>
        </w:tc>
        <w:tc>
          <w:p>
            <w:pPr>
              <w:pStyle w:val="Compact"/>
              <w:jc w:val="left"/>
            </w:pPr>
            <w:r>
              <w:t xml:space="preserve">Additional peptide keys from Mascot PSM exports</w:t>
            </w:r>
          </w:p>
        </w:tc>
        <w:tc>
          <w:p>
            <w:pPr>
              <w:pStyle w:val="Compact"/>
              <w:jc w:val="left"/>
            </w:pPr>
            <w:r>
              <w:t xml:space="preserve">By users</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Optional when</w:t>
            </w:r>
            <w:r>
              <w:t xml:space="preserve"> </w:t>
            </w:r>
            <w:r>
              <w:rPr>
                <w:rStyle w:val="VerbatimChar"/>
              </w:rPr>
              <w:t xml:space="preserve">pep_start</w:t>
            </w:r>
            <w:r>
              <w:t xml:space="preserve"> </w:t>
            </w:r>
            <w:r>
              <w:t xml:space="preserve">and</w:t>
            </w:r>
            <w:r>
              <w:t xml:space="preserve"> </w:t>
            </w:r>
            <w:r>
              <w:rPr>
                <w:rStyle w:val="VerbatimChar"/>
              </w:rPr>
              <w:t xml:space="preserve">pep_end</w:t>
            </w:r>
            <w:r>
              <w:t xml:space="preserve"> </w:t>
            </w:r>
            <w:r>
              <w:t xml:space="preserve">are absent from Mascot PSMs</w:t>
            </w:r>
          </w:p>
        </w:tc>
      </w:tr>
      <w:tr>
        <w:tc>
          <w:p>
            <w:pPr>
              <w:pStyle w:val="Compact"/>
              <w:jc w:val="left"/>
            </w:pPr>
            <w:r>
              <w:t xml:space="preserve">I126 et al.</w:t>
            </w:r>
          </w:p>
        </w:tc>
        <w:tc>
          <w:p>
            <w:pPr>
              <w:pStyle w:val="Compact"/>
              <w:jc w:val="left"/>
            </w:pPr>
            <w:r>
              <w:t xml:space="preserve">Reporter-ion intensity from MS/MS ion search</w:t>
            </w:r>
          </w:p>
        </w:tc>
        <w:tc>
          <w:p>
            <w:pPr>
              <w:pStyle w:val="Compact"/>
              <w:jc w:val="left"/>
            </w:pPr>
            <w:r>
              <w:t xml:space="preserve">Mascot</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26" w:name="peptides"/>
      <w:r>
        <w:t xml:space="preserve">4.1.2 Peptides</w:t>
      </w:r>
      <w:bookmarkEnd w:id="126"/>
    </w:p>
    <w:p>
      <w:pPr>
        <w:pStyle w:val="FirstParagraph"/>
      </w:pPr>
      <w:r>
        <w:t xml:space="preserve">Prior to significance tests, the primary peptide outputs with and without the imputation of NA values are summarized in</w:t>
      </w:r>
      <w:r>
        <w:t xml:space="preserve"> </w:t>
      </w:r>
      <w:r>
        <w:rPr>
          <w:rStyle w:val="VerbatimChar"/>
        </w:rPr>
        <w:t xml:space="preserve">Peptide.txt</w:t>
      </w:r>
      <w:r>
        <w:t xml:space="preserve"> </w:t>
      </w:r>
      <w:r>
        <w:t xml:space="preserve">and</w:t>
      </w:r>
      <w:r>
        <w:t xml:space="preserve"> </w:t>
      </w:r>
      <w:r>
        <w:rPr>
          <w:rStyle w:val="VerbatimChar"/>
        </w:rPr>
        <w:t xml:space="preserve">Peptide_impNA.txt</w:t>
      </w:r>
      <w:r>
        <w:t xml:space="preserve">, respectively. The column keys therein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pep_isunique</w:t>
            </w:r>
          </w:p>
        </w:tc>
        <w:tc>
          <w:p>
            <w:pPr>
              <w:pStyle w:val="Compact"/>
              <w:jc w:val="left"/>
            </w:pPr>
            <w:r>
              <w:t xml:space="preserve">Peptide sequence is unique to hit (grouping off) or family member (grouping on)</w:t>
            </w:r>
          </w:p>
        </w:tc>
        <w:tc>
          <w:p>
            <w:pPr>
              <w:pStyle w:val="Compact"/>
              <w:jc w:val="left"/>
            </w:pPr>
            <w:r>
              <w:t xml:space="preserve">Mascot</w:t>
            </w:r>
          </w:p>
        </w:tc>
      </w:tr>
      <w:tr>
        <w:tc>
          <w:p>
            <w:pPr>
              <w:pStyle w:val="Compact"/>
              <w:jc w:val="left"/>
            </w:pPr>
            <w:r>
              <w:t xml:space="preserve">pep_calc_mr</w:t>
            </w:r>
          </w:p>
        </w:tc>
        <w:tc>
          <w:p>
            <w:pPr>
              <w:pStyle w:val="Compact"/>
              <w:jc w:val="left"/>
            </w:pPr>
            <w:r>
              <w:t xml:space="preserve">Molecular mass calculated from matched peptide sequence</w:t>
            </w:r>
          </w:p>
        </w:tc>
        <w:tc>
          <w:p>
            <w:pPr>
              <w:pStyle w:val="Compact"/>
              <w:jc w:val="left"/>
            </w:pPr>
            <w:r>
              <w:t xml:space="preserve">Mascot</w:t>
            </w:r>
          </w:p>
        </w:tc>
      </w:tr>
      <w:tr>
        <w:tc>
          <w:p>
            <w:pPr>
              <w:pStyle w:val="Compact"/>
              <w:jc w:val="left"/>
            </w:pPr>
            <w:r>
              <w:t xml:space="preserve">pep_start</w:t>
            </w:r>
          </w:p>
        </w:tc>
        <w:tc>
          <w:p>
            <w:pPr>
              <w:pStyle w:val="Compact"/>
              <w:jc w:val="left"/>
            </w:pPr>
            <w:r>
              <w:t xml:space="preserve">Ordinal position of first peptide residue in protein sequence</w:t>
            </w:r>
          </w:p>
        </w:tc>
        <w:tc>
          <w:p>
            <w:pPr>
              <w:pStyle w:val="Compact"/>
              <w:jc w:val="left"/>
            </w:pPr>
            <w:r>
              <w:t xml:space="preserve">Mascot; or proteoQ if absent from Mascot PSM exports</w:t>
            </w:r>
          </w:p>
        </w:tc>
      </w:tr>
      <w:tr>
        <w:tc>
          <w:p>
            <w:pPr>
              <w:pStyle w:val="Compact"/>
              <w:jc w:val="left"/>
            </w:pPr>
            <w:r>
              <w:t xml:space="preserve">pep_end</w:t>
            </w:r>
          </w:p>
        </w:tc>
        <w:tc>
          <w:p>
            <w:pPr>
              <w:pStyle w:val="Compact"/>
              <w:jc w:val="left"/>
            </w:pPr>
            <w:r>
              <w:t xml:space="preserve">Mascot: ordinal position of last peptide residue in protein sequence</w:t>
            </w:r>
          </w:p>
        </w:tc>
        <w:tc>
          <w:p>
            <w:pPr>
              <w:pStyle w:val="Compact"/>
              <w:jc w:val="left"/>
            </w:pPr>
            <w:r>
              <w:t xml:space="preserve">Cf.</w:t>
            </w:r>
            <w:r>
              <w:t xml:space="preserve"> </w:t>
            </w:r>
            <w:r>
              <w:rPr>
                <w:rStyle w:val="VerbatimChar"/>
              </w:rPr>
              <w:t xml:space="preserve">pep_start</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Mascot</w:t>
            </w:r>
          </w:p>
        </w:tc>
      </w:tr>
      <w:tr>
        <w:tc>
          <w:p>
            <w:pPr>
              <w:pStyle w:val="Compact"/>
              <w:jc w:val="left"/>
            </w:pPr>
            <w:r>
              <w:t xml:space="preserve">pep_rank</w:t>
            </w:r>
          </w:p>
        </w:tc>
        <w:tc>
          <w:p>
            <w:pPr>
              <w:pStyle w:val="Compact"/>
              <w:jc w:val="left"/>
            </w:pPr>
            <w:r>
              <w:t xml:space="preserve">Peptide sequence match (PSM) rank. If two PSMs have same score they have the same rank.</w:t>
            </w:r>
          </w:p>
        </w:tc>
        <w:tc>
          <w:p>
            <w:pPr>
              <w:pStyle w:val="Compact"/>
              <w:jc w:val="left"/>
            </w:pPr>
            <w:r>
              <w:t xml:space="preserve">Median description from PSMs</w:t>
            </w:r>
          </w:p>
        </w:tc>
      </w:tr>
      <w:tr>
        <w:tc>
          <w:p>
            <w:pPr>
              <w:pStyle w:val="Compact"/>
              <w:jc w:val="left"/>
            </w:pPr>
            <w:r>
              <w:t xml:space="preserve">pep_isbold</w:t>
            </w:r>
          </w:p>
        </w:tc>
        <w:tc>
          <w:p>
            <w:pPr>
              <w:pStyle w:val="Compact"/>
              <w:jc w:val="left"/>
            </w:pPr>
            <w:r>
              <w:t xml:space="preserve">If grouping enabled, then a significant PSM; otherwise, indicates this is the highest scoring protein that contains a match to this query.</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pep_exp_mz</w:t>
            </w:r>
          </w:p>
        </w:tc>
        <w:tc>
          <w:p>
            <w:pPr>
              <w:pStyle w:val="Compact"/>
              <w:jc w:val="left"/>
            </w:pPr>
            <w:r>
              <w:t xml:space="preserve">Observed or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pep_exp_mr</w:t>
            </w:r>
          </w:p>
        </w:tc>
        <w:tc>
          <w:p>
            <w:pPr>
              <w:pStyle w:val="Compact"/>
              <w:jc w:val="left"/>
            </w:pPr>
            <w:r>
              <w:t xml:space="preserve">Molecular mass calculated from experimental m/z value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pep_exp_z</w:t>
            </w:r>
          </w:p>
        </w:tc>
        <w:tc>
          <w:p>
            <w:pPr>
              <w:pStyle w:val="Compact"/>
              <w:jc w:val="left"/>
            </w:pPr>
            <w:r>
              <w:t xml:space="preserve">Observed or experimental charge</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pep_delta</w:t>
            </w:r>
          </w:p>
        </w:tc>
        <w:tc>
          <w:p>
            <w:pPr>
              <w:pStyle w:val="Compact"/>
              <w:jc w:val="left"/>
            </w:pPr>
            <w:r>
              <w:t xml:space="preserve">pep_exp_mr – pep_calc_mr</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pep_score</w:t>
            </w:r>
          </w:p>
        </w:tc>
        <w:tc>
          <w:p>
            <w:pPr>
              <w:pStyle w:val="Compact"/>
              <w:jc w:val="left"/>
            </w:pPr>
            <w:r>
              <w:t xml:space="preserve">Mascot score for PSM</w:t>
            </w:r>
          </w:p>
        </w:tc>
        <w:tc>
          <w:p>
            <w:pPr>
              <w:pStyle w:val="Compact"/>
              <w:jc w:val="left"/>
            </w:pPr>
            <w:r>
              <w:t xml:space="preserve">Cf.</w:t>
            </w:r>
            <w:r>
              <w:t xml:space="preserve"> </w:t>
            </w:r>
            <w:r>
              <w:rPr>
                <w:rStyle w:val="VerbatimChar"/>
              </w:rPr>
              <w:t xml:space="preserve">pep_rank</w:t>
            </w:r>
          </w:p>
        </w:tc>
      </w:tr>
      <w:tr>
        <w:tc>
          <w:p>
            <w:pPr>
              <w:pStyle w:val="Compact"/>
              <w:jc w:val="left"/>
            </w:pPr>
            <w:r>
              <w:t xml:space="preserve">pep_expect</w:t>
            </w:r>
          </w:p>
        </w:tc>
        <w:tc>
          <w:p>
            <w:pPr>
              <w:pStyle w:val="Compact"/>
              <w:jc w:val="left"/>
            </w:pPr>
            <w:r>
              <w:t xml:space="preserve">Expectation value for PSM</w:t>
            </w:r>
          </w:p>
        </w:tc>
        <w:tc>
          <w:p>
            <w:pPr>
              <w:pStyle w:val="Compact"/>
              <w:jc w:val="left"/>
            </w:pPr>
            <w:r>
              <w:t xml:space="preserve">Geometric-mean description from PSMs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27" w:name="proteins"/>
      <w:r>
        <w:t xml:space="preserve">4.1.3 Proteins</w:t>
      </w:r>
      <w:bookmarkEnd w:id="127"/>
    </w:p>
    <w:p>
      <w:pPr>
        <w:pStyle w:val="FirstParagraph"/>
      </w:pPr>
      <w:r>
        <w:t xml:space="preserve">Prior to significance tests, the primary protein outputs with and without the imputation of NA values are summarized in</w:t>
      </w:r>
      <w:r>
        <w:t xml:space="preserve"> </w:t>
      </w:r>
      <w:r>
        <w:rPr>
          <w:rStyle w:val="VerbatimChar"/>
        </w:rPr>
        <w:t xml:space="preserve">Protein.txt</w:t>
      </w:r>
      <w:r>
        <w:t xml:space="preserve"> </w:t>
      </w:r>
      <w:r>
        <w:t xml:space="preserve">and</w:t>
      </w:r>
      <w:r>
        <w:t xml:space="preserve"> </w:t>
      </w:r>
      <w:r>
        <w:rPr>
          <w:rStyle w:val="VerbatimChar"/>
        </w:rPr>
        <w:t xml:space="preserve">Protein_impNA.txt</w:t>
      </w:r>
      <w:r>
        <w:t xml:space="preserve">, respectively. The corresponding column keys are described in the following:</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Mascot</w:t>
            </w:r>
          </w:p>
        </w:tc>
      </w:tr>
      <w:tr>
        <w:tc>
          <w:p>
            <w:pPr>
              <w:pStyle w:val="Compact"/>
              <w:jc w:val="left"/>
            </w:pPr>
            <w:r>
              <w:t xml:space="preserve">prot_desc</w:t>
            </w:r>
          </w:p>
        </w:tc>
        <w:tc>
          <w:p>
            <w:pPr>
              <w:pStyle w:val="Compact"/>
              <w:jc w:val="left"/>
            </w:pPr>
            <w:r>
              <w:t xml:space="preserve">Protein description taken from Fasta title line</w:t>
            </w:r>
          </w:p>
        </w:tc>
        <w:tc>
          <w:p>
            <w:pPr>
              <w:pStyle w:val="Compact"/>
              <w:jc w:val="left"/>
            </w:pPr>
            <w:r>
              <w:t xml:space="preserve">Mascot</w:t>
            </w:r>
          </w:p>
        </w:tc>
      </w:tr>
      <w:tr>
        <w:tc>
          <w:p>
            <w:pPr>
              <w:pStyle w:val="Compact"/>
              <w:jc w:val="left"/>
            </w:pPr>
            <w:r>
              <w:t xml:space="preserve">prot_mass</w:t>
            </w:r>
          </w:p>
        </w:tc>
        <w:tc>
          <w:p>
            <w:pPr>
              <w:pStyle w:val="Compact"/>
              <w:jc w:val="left"/>
            </w:pPr>
            <w:r>
              <w:t xml:space="preserve">Protein mass</w:t>
            </w:r>
          </w:p>
        </w:tc>
        <w:tc>
          <w:p>
            <w:pPr>
              <w:pStyle w:val="Compact"/>
              <w:jc w:val="left"/>
            </w:pPr>
            <w:r>
              <w:t xml:space="preserve">Mascot</w:t>
            </w:r>
          </w:p>
        </w:tc>
      </w:tr>
      <w:tr>
        <w:tc>
          <w:p>
            <w:pPr>
              <w:pStyle w:val="Compact"/>
              <w:jc w:val="left"/>
            </w:pPr>
            <w:r>
              <w:t xml:space="preserve">prot_matches_sig</w:t>
            </w:r>
          </w:p>
        </w:tc>
        <w:tc>
          <w:p>
            <w:pPr>
              <w:pStyle w:val="Compact"/>
              <w:jc w:val="left"/>
            </w:pPr>
            <w:r>
              <w:t xml:space="preserve">Count of PSMs that have significant scores under a proposed protein</w:t>
            </w:r>
          </w:p>
        </w:tc>
        <w:tc>
          <w:p>
            <w:pPr>
              <w:pStyle w:val="Compact"/>
              <w:jc w:val="left"/>
            </w:pPr>
            <w:r>
              <w:t xml:space="preserve">Cf. PSM keys</w:t>
            </w:r>
          </w:p>
        </w:tc>
      </w:tr>
      <w:tr>
        <w:tc>
          <w:p>
            <w:pPr>
              <w:pStyle w:val="Compact"/>
              <w:jc w:val="left"/>
            </w:pPr>
            <w:r>
              <w:t xml:space="preserve">prot_sequences_sig</w:t>
            </w:r>
          </w:p>
        </w:tc>
        <w:tc>
          <w:p>
            <w:pPr>
              <w:pStyle w:val="Compact"/>
              <w:jc w:val="left"/>
            </w:pPr>
            <w:r>
              <w:t xml:space="preserve">Count of distinct sequences that have significant scores under a proposed protein</w:t>
            </w:r>
          </w:p>
        </w:tc>
        <w:tc>
          <w:p>
            <w:pPr>
              <w:pStyle w:val="Compact"/>
              <w:jc w:val="left"/>
            </w:pPr>
            <w:r>
              <w:t xml:space="preserve">Cf. PSM keys</w:t>
            </w:r>
          </w:p>
        </w:tc>
      </w:tr>
      <w:tr>
        <w:tc>
          <w:p>
            <w:pPr>
              <w:pStyle w:val="Compact"/>
              <w:jc w:val="left"/>
            </w:pPr>
            <w:r>
              <w:t xml:space="preserve">prot_len</w:t>
            </w:r>
          </w:p>
        </w:tc>
        <w:tc>
          <w:p>
            <w:pPr>
              <w:pStyle w:val="Compact"/>
              <w:jc w:val="left"/>
            </w:pPr>
            <w:r>
              <w:t xml:space="preserve">The number of amino acid residues under a proposed protein</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Cf. Peptide keys</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3"/>
      </w:pPr>
      <w:bookmarkStart w:id="128" w:name="maxquant"/>
      <w:r>
        <w:t xml:space="preserve">4.2 MaxQuant</w:t>
      </w:r>
      <w:bookmarkEnd w:id="128"/>
    </w:p>
    <w:p>
      <w:pPr>
        <w:pStyle w:val="FirstParagraph"/>
      </w:pPr>
      <w:r>
        <w:t xml:space="preserve">MaxQuant files shares the same folder structure as those of Mascot.</w:t>
      </w:r>
    </w:p>
    <w:p>
      <w:pPr>
        <w:pStyle w:val="Heading4"/>
      </w:pPr>
      <w:bookmarkStart w:id="129" w:name="psms-1"/>
      <w:r>
        <w:t xml:space="preserve">4.2.1 PSMs</w:t>
      </w:r>
      <w:bookmarkEnd w:id="129"/>
    </w:p>
    <w:p>
      <w:pPr>
        <w:pStyle w:val="FirstParagraph"/>
      </w:pPr>
      <w:r>
        <w:t xml:space="preserve">The column keys are defined in</w:t>
      </w:r>
      <w:r>
        <w:t xml:space="preserve"> </w:t>
      </w:r>
      <w:hyperlink r:id="rId130">
        <w:r>
          <w:rPr>
            <w:rStyle w:val="VerbatimChar"/>
            <w:rStyle w:val="Hyperlink"/>
          </w:rPr>
          <w:t xml:space="preserve">MaxQuant</w:t>
        </w:r>
      </w:hyperlink>
      <w:r>
        <w:t xml:space="preserve"> </w:t>
      </w:r>
      <w:r>
        <w:t xml:space="preserve">with the following additions or modifications:</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rPr>
                <w:rStyle w:val="VerbatimChar"/>
              </w:rPr>
              <w:t xml:space="preserve">Proteins</w:t>
            </w:r>
            <w:r>
              <w:t xml:space="preserve"> </w:t>
            </w:r>
            <w:r>
              <w:t xml:space="preserve">in MaxQuant</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Calculated from the union of individual data sources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By each TMT experiment and LC/MS series;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The acetylations of protein N-terminals is indicated by ’_’ and the flanking residues on the N- or C-terminal side of peptides separated by</w:t>
            </w:r>
            <w:r>
              <w:t xml:space="preserve"> </w:t>
            </w:r>
            <w:r>
              <w:t xml:space="preserve">‘</w:t>
            </w:r>
            <w:r>
              <w:t xml:space="preserve">.</w:t>
            </w:r>
            <w:r>
              <w:t xml:space="preserve">’</w:t>
            </w:r>
            <w:r>
              <w:t xml:space="preserve">, e.g. </w:t>
            </w:r>
            <w:r>
              <w:t xml:space="preserve">“</w:t>
            </w:r>
            <w:r>
              <w:t xml:space="preserve">-._MASGVAVSDGVIK.V</w:t>
            </w:r>
            <w:r>
              <w:t xml:space="preserve">”</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E.g.</w:t>
            </w:r>
            <w:r>
              <w:t xml:space="preserve"> </w:t>
            </w:r>
            <w:r>
              <w:t xml:space="preserve">“</w:t>
            </w:r>
            <w:r>
              <w:t xml:space="preserve">-._mAsGVAVSDGVIK.V</w:t>
            </w:r>
            <w:r>
              <w:t xml:space="preserve">”</w:t>
            </w:r>
            <w:r>
              <w:t xml:space="preserve"> </w:t>
            </w:r>
            <w:r>
              <w:t xml:space="preserve">with a methionine oxidation and a serine phosphorylation</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rPr>
                <w:rStyle w:val="VerbatimChar"/>
              </w:rPr>
              <w:t xml:space="preserve">Missed cleavages</w:t>
            </w:r>
            <w:r>
              <w:t xml:space="preserve"> </w:t>
            </w:r>
            <w:r>
              <w:t xml:space="preserve">in MaxQuant</w:t>
            </w:r>
          </w:p>
        </w:tc>
      </w:tr>
      <w:tr>
        <w:tc>
          <w:p>
            <w:pPr>
              <w:pStyle w:val="Compact"/>
              <w:jc w:val="left"/>
            </w:pPr>
            <w:r>
              <w:t xml:space="preserve">pep_var_mod</w:t>
            </w:r>
          </w:p>
        </w:tc>
        <w:tc>
          <w:p>
            <w:pPr>
              <w:pStyle w:val="Compact"/>
              <w:jc w:val="left"/>
            </w:pPr>
            <w:r>
              <w:t xml:space="preserve">Post-translational modifications contained within the identified peptide sequence.</w:t>
            </w:r>
          </w:p>
        </w:tc>
        <w:tc>
          <w:p>
            <w:pPr>
              <w:pStyle w:val="Compact"/>
              <w:jc w:val="left"/>
            </w:pPr>
            <w:r>
              <w:rPr>
                <w:rStyle w:val="VerbatimChar"/>
              </w:rPr>
              <w:t xml:space="preserve">Modifications</w:t>
            </w:r>
            <w:r>
              <w:t xml:space="preserve"> </w:t>
            </w:r>
            <w:r>
              <w:t xml:space="preserve">in MaxQuant</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rPr>
                <w:rStyle w:val="VerbatimChar"/>
              </w:rPr>
              <w:t xml:space="preserve">PEP</w:t>
            </w:r>
            <w:r>
              <w:t xml:space="preserve"> </w:t>
            </w:r>
            <w:r>
              <w:t xml:space="preserve">in MaxQuant</w:t>
            </w:r>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rPr>
                <w:rStyle w:val="VerbatimChar"/>
              </w:rPr>
              <w:t xml:space="preserve">Score</w:t>
            </w:r>
            <w:r>
              <w:t xml:space="preserve"> </w:t>
            </w:r>
            <w:r>
              <w:t xml:space="preserve">in MaxQuant</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proteoQ help document via</w:t>
            </w:r>
            <w:r>
              <w:t xml:space="preserve"> </w:t>
            </w:r>
            <w:r>
              <w:rPr>
                <w:rStyle w:val="VerbatimChar"/>
              </w:rPr>
              <w:t xml:space="preserve">?normPSM</w:t>
            </w:r>
          </w:p>
        </w:tc>
      </w:tr>
      <w:tr>
        <w:tc>
          <w:p>
            <w:pPr>
              <w:pStyle w:val="Compact"/>
              <w:jc w:val="left"/>
            </w:pPr>
            <w:r>
              <w:t xml:space="preserve">pep_res_before</w:t>
            </w:r>
          </w:p>
        </w:tc>
        <w:tc>
          <w:p>
            <w:pPr>
              <w:pStyle w:val="Compact"/>
              <w:jc w:val="left"/>
            </w:pPr>
            <w:r>
              <w:t xml:space="preserve">Flanking residue on N-term side of peptide</w:t>
            </w:r>
          </w:p>
        </w:tc>
        <w:tc>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Ordinal position of last peptide residue in protein sequence</w:t>
            </w:r>
          </w:p>
        </w:tc>
        <w:tc>
          <w:p/>
        </w:tc>
      </w:tr>
      <w:tr>
        <w:tc>
          <w:p>
            <w:pPr>
              <w:pStyle w:val="Compact"/>
              <w:jc w:val="left"/>
            </w:pPr>
            <w:r>
              <w:t xml:space="preserve">pep_res_after</w:t>
            </w:r>
          </w:p>
        </w:tc>
        <w:tc>
          <w:p>
            <w:pPr>
              <w:pStyle w:val="Compact"/>
              <w:jc w:val="left"/>
            </w:pPr>
            <w:r>
              <w:t xml:space="preserve">Flanking residue on C-term side of peptide</w:t>
            </w:r>
          </w:p>
        </w:tc>
        <w:tc>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raw_file</w:t>
            </w:r>
          </w:p>
        </w:tc>
        <w:tc>
          <w:p>
            <w:pPr>
              <w:pStyle w:val="Compact"/>
              <w:jc w:val="left"/>
            </w:pPr>
            <w:r>
              <w:t xml:space="preserve">MS file name(s) where peptides or proteins are identified</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From MaxQuant</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One of</w:t>
            </w:r>
            <w:r>
              <w:t xml:space="preserve"> </w:t>
            </w:r>
            <w:r>
              <w:rPr>
                <w:rStyle w:val="VerbatimChar"/>
              </w:rPr>
              <w:t xml:space="preserve">refseq_acc</w:t>
            </w:r>
            <w:r>
              <w:t xml:space="preserve">,</w:t>
            </w:r>
            <w:r>
              <w:t xml:space="preserve"> </w:t>
            </w:r>
            <w:r>
              <w:rPr>
                <w:rStyle w:val="VerbatimChar"/>
              </w:rPr>
              <w:t xml:space="preserve">uniprot_acc</w:t>
            </w:r>
            <w:r>
              <w:t xml:space="preserve"> </w:t>
            </w:r>
            <w:r>
              <w:t xml:space="preserve">or</w:t>
            </w:r>
            <w:r>
              <w:t xml:space="preserve"> </w:t>
            </w:r>
            <w:r>
              <w:rPr>
                <w:rStyle w:val="VerbatimChar"/>
              </w:rPr>
              <w:t xml:space="preserve">uniprot_id</w:t>
            </w:r>
          </w:p>
        </w:tc>
      </w:tr>
      <w:tr>
        <w:tc>
          <w:p>
            <w:pPr>
              <w:pStyle w:val="Compact"/>
              <w:jc w:val="left"/>
            </w:pPr>
            <w:r>
              <w:t xml:space="preserve">uniprot_id</w:t>
            </w:r>
          </w:p>
        </w:tc>
        <w:tc>
          <w:p>
            <w:pPr>
              <w:pStyle w:val="Compact"/>
              <w:jc w:val="left"/>
            </w:pPr>
            <w:r>
              <w:t xml:space="preserve">Uniprot ID</w:t>
            </w:r>
          </w:p>
        </w:tc>
        <w:tc>
          <w:p>
            <w:pPr>
              <w:pStyle w:val="Compact"/>
              <w:jc w:val="left"/>
            </w:pPr>
            <w:r>
              <w:t xml:space="preserve">Optional for UniProt Fasta; the key will become</w:t>
            </w:r>
            <w:r>
              <w:t xml:space="preserve"> </w:t>
            </w:r>
            <w:r>
              <w:rPr>
                <w:rStyle w:val="VerbatimChar"/>
              </w:rPr>
              <w:t xml:space="preserve">uniprot_acc</w:t>
            </w:r>
            <w:r>
              <w:t xml:space="preserve"> </w:t>
            </w:r>
            <w:r>
              <w:t xml:space="preserve">if the primary one is</w:t>
            </w:r>
            <w:r>
              <w:t xml:space="preserve"> </w:t>
            </w:r>
            <w:r>
              <w:rPr>
                <w:rStyle w:val="VerbatimChar"/>
              </w:rPr>
              <w:t xml:space="preserve">uniprot_id</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Optional at</w:t>
            </w:r>
            <w:r>
              <w:t xml:space="preserve"> </w:t>
            </w:r>
            <w:r>
              <w:rPr>
                <w:rStyle w:val="VerbatimChar"/>
              </w:rPr>
              <w:t xml:space="preserve">normPSM(annot_kinases = TRUE, ...)</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w:t>
            </w:r>
            <w:r>
              <w:t xml:space="preserve"> </w:t>
            </w:r>
            <w:r>
              <w:rPr>
                <w:rStyle w:val="VerbatimChar"/>
              </w:rPr>
              <w:t xml:space="preserve">kin_attr</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Cf.</w:t>
            </w:r>
            <w:r>
              <w:t xml:space="preserve"> </w:t>
            </w:r>
            <w:hyperlink r:id="rId130">
              <w:r>
                <w:rPr>
                  <w:rStyle w:val="Hyperlink"/>
                </w:rPr>
                <w:t xml:space="preserve">http://www.coxdocs.org/doku.php?id=maxquant:table:msmstable</w:t>
              </w:r>
            </w:hyperlink>
          </w:p>
        </w:tc>
      </w:tr>
      <w:tr>
        <w:tc>
          <w:p>
            <w:pPr>
              <w:pStyle w:val="Compact"/>
              <w:jc w:val="left"/>
            </w:pPr>
            <w:r>
              <w:t xml:space="preserve">I126 et al.</w:t>
            </w:r>
          </w:p>
        </w:tc>
        <w:tc>
          <w:p>
            <w:pPr>
              <w:pStyle w:val="Compact"/>
              <w:jc w:val="left"/>
            </w:pPr>
            <w:r>
              <w:t xml:space="preserve">Reporter-ion intensity</w:t>
            </w:r>
          </w:p>
        </w:tc>
        <w:tc>
          <w:p>
            <w:pPr>
              <w:pStyle w:val="Compact"/>
              <w:jc w:val="left"/>
            </w:pPr>
            <w:r>
              <w:t xml:space="preserve">Corrected or uncorrected from MaxQuant; c.f.</w:t>
            </w:r>
            <w:r>
              <w:t xml:space="preserve"> </w:t>
            </w:r>
            <w:r>
              <w:rPr>
                <w:rStyle w:val="VerbatimChar"/>
              </w:rPr>
              <w:t xml:space="preserve">?normPSM</w:t>
            </w:r>
          </w:p>
        </w:tc>
      </w:tr>
      <w:tr>
        <w:tc>
          <w:p>
            <w:pPr>
              <w:pStyle w:val="Compact"/>
              <w:jc w:val="left"/>
            </w:pPr>
            <w:r>
              <w:t xml:space="preserve">N_I126 et al.</w:t>
            </w:r>
          </w:p>
        </w:tc>
        <w:tc>
          <w:p>
            <w:pPr>
              <w:pStyle w:val="Compact"/>
              <w:jc w:val="left"/>
            </w:pPr>
            <w:r>
              <w:t xml:space="preserve">Normalized reporter-ion intensity</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sd_log2_R126 et al.</w:t>
            </w:r>
          </w:p>
        </w:tc>
        <w:tc>
          <w:p>
            <w:pPr>
              <w:pStyle w:val="Compact"/>
              <w:jc w:val="left"/>
            </w:pPr>
            <w:r>
              <w:t xml:space="preserve">Standard deviation of peptide log2FC</w:t>
            </w:r>
          </w:p>
        </w:tc>
        <w:tc>
          <w:p>
            <w:pPr>
              <w:pStyle w:val="Compact"/>
              <w:jc w:val="left"/>
            </w:pPr>
            <w:r>
              <w:t xml:space="preserve">Calculated from contributing PSMs under each TMT channel</w:t>
            </w:r>
          </w:p>
        </w:tc>
      </w:tr>
      <w:tr>
        <w:tc>
          <w:p>
            <w:pPr>
              <w:pStyle w:val="Compact"/>
              <w:jc w:val="left"/>
            </w:pPr>
            <w:r>
              <w:t xml:space="preserve">R126 et al.</w:t>
            </w:r>
          </w:p>
        </w:tc>
        <w:tc>
          <w:p>
            <w:pPr>
              <w:pStyle w:val="Compact"/>
              <w:jc w:val="left"/>
            </w:pPr>
            <w:r>
              <w:t xml:space="preserve">Linear FC relative to TMT-126</w:t>
            </w:r>
          </w:p>
        </w:tc>
        <w:tc>
          <w:p/>
        </w:tc>
      </w:tr>
      <w:tr>
        <w:tc>
          <w:p>
            <w:pPr>
              <w:pStyle w:val="Compact"/>
              <w:jc w:val="left"/>
            </w:pPr>
            <w:r>
              <w:t xml:space="preserve">log2_R126 et al.</w:t>
            </w:r>
          </w:p>
        </w:tc>
        <w:tc>
          <w:p>
            <w:pPr>
              <w:pStyle w:val="Compact"/>
              <w:jc w:val="left"/>
            </w:pPr>
            <w:r>
              <w:t xml:space="preserve">log2FC relative to TMT-126</w:t>
            </w:r>
          </w:p>
        </w:tc>
        <w:tc>
          <w:p/>
        </w:tc>
      </w:tr>
      <w:tr>
        <w:tc>
          <w:p>
            <w:pPr>
              <w:pStyle w:val="Compact"/>
              <w:jc w:val="left"/>
            </w:pPr>
            <w:r>
              <w:t xml:space="preserve">N_log2_R126 et al.</w:t>
            </w:r>
          </w:p>
        </w:tc>
        <w:tc>
          <w:p>
            <w:pPr>
              <w:pStyle w:val="Compact"/>
              <w:jc w:val="left"/>
            </w:pPr>
            <w:r>
              <w:t xml:space="preserve">Median-centered log2FC relative to TMT-126</w:t>
            </w:r>
          </w:p>
        </w:tc>
        <w:tc>
          <w:p/>
        </w:tc>
      </w:tr>
    </w:tbl>
    <w:p>
      <w:pPr>
        <w:pStyle w:val="Heading4"/>
      </w:pPr>
      <w:bookmarkStart w:id="131" w:name="peptides-1"/>
      <w:r>
        <w:t xml:space="preserve">4.2.2 Peptides</w:t>
      </w:r>
      <w:bookmarkEnd w:id="131"/>
    </w:p>
    <w:p>
      <w:pPr>
        <w:pStyle w:val="FirstParagraph"/>
      </w:pPr>
      <w:r>
        <w:t xml:space="preserve">The column keys in peptide tables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Joint results from individual PSM tables; the counts exclude entries that are void in reporter-ion intensity or filtered by users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pep_seq</w:t>
            </w:r>
          </w:p>
        </w:tc>
        <w:tc>
          <w:p>
            <w:pPr>
              <w:pStyle w:val="Compact"/>
              <w:jc w:val="left"/>
            </w:pPr>
            <w:r>
              <w:t xml:space="preserve">One-letter representation of peptide sequences</w:t>
            </w:r>
          </w:p>
        </w:tc>
        <w:tc>
          <w:p>
            <w:pPr>
              <w:pStyle w:val="Compact"/>
              <w:jc w:val="left"/>
            </w:pPr>
            <w:r>
              <w:t xml:space="preserve">Cf. PSM keys; the key will become</w:t>
            </w:r>
            <w:r>
              <w:t xml:space="preserve"> </w:t>
            </w:r>
            <w:r>
              <w:rPr>
                <w:rStyle w:val="VerbatimChar"/>
              </w:rPr>
              <w:t xml:space="preserve">pep_seq_mod</w:t>
            </w:r>
            <w:r>
              <w:t xml:space="preserve"> </w:t>
            </w:r>
            <w:r>
              <w:t xml:space="preserve">at</w:t>
            </w:r>
            <w:r>
              <w:t xml:space="preserve"> </w:t>
            </w:r>
            <w:r>
              <w:rPr>
                <w:rStyle w:val="VerbatimChar"/>
              </w:rPr>
              <w:t xml:space="preserve">normPSM(group_psm_by = pep_seq_mod)</w:t>
            </w:r>
          </w:p>
        </w:tc>
      </w:tr>
      <w:tr>
        <w:tc>
          <w:p>
            <w:pPr>
              <w:pStyle w:val="Compact"/>
              <w:jc w:val="left"/>
            </w:pPr>
            <w:r>
              <w:t xml:space="preserve">pep_seq_mod</w:t>
            </w:r>
          </w:p>
        </w:tc>
        <w:tc>
          <w:p>
            <w:pPr>
              <w:pStyle w:val="Compact"/>
              <w:jc w:val="left"/>
            </w:pPr>
            <w:r>
              <w:t xml:space="preserve">pep_seq with variable modifications in the lower cases</w:t>
            </w:r>
          </w:p>
        </w:tc>
        <w:tc>
          <w:p>
            <w:pPr>
              <w:pStyle w:val="Compact"/>
              <w:jc w:val="left"/>
            </w:pPr>
            <w:r>
              <w:t xml:space="preserve">Cf. PSM keys; the key will become</w:t>
            </w:r>
            <w:r>
              <w:t xml:space="preserve"> </w:t>
            </w:r>
            <w:r>
              <w:rPr>
                <w:rStyle w:val="VerbatimChar"/>
              </w:rPr>
              <w:t xml:space="preserve">pep_seq</w:t>
            </w:r>
            <w:r>
              <w:t xml:space="preserve"> </w:t>
            </w:r>
            <w:r>
              <w:t xml:space="preserve">at</w:t>
            </w:r>
            <w:r>
              <w:t xml:space="preserve"> </w:t>
            </w:r>
            <w:r>
              <w:rPr>
                <w:rStyle w:val="VerbatimChar"/>
              </w:rPr>
              <w:t xml:space="preserve">normPSM(group_psm_by = pep_seq)</w:t>
            </w:r>
          </w:p>
        </w:tc>
      </w:tr>
      <w:tr>
        <w:tc>
          <w:p>
            <w:pPr>
              <w:pStyle w:val="Compact"/>
              <w:jc w:val="left"/>
            </w:pPr>
            <w:r>
              <w:t xml:space="preserve">pep_n_psm</w:t>
            </w:r>
          </w:p>
        </w:tc>
        <w:tc>
          <w:p>
            <w:pPr>
              <w:pStyle w:val="Compact"/>
              <w:jc w:val="left"/>
            </w:pPr>
            <w:r>
              <w:t xml:space="preserve">Counts of significant PSMs in quantitation under a proposed peptide</w:t>
            </w:r>
          </w:p>
        </w:tc>
        <w:tc>
          <w:p>
            <w:pPr>
              <w:pStyle w:val="Compact"/>
              <w:jc w:val="left"/>
            </w:pPr>
            <w:r>
              <w:t xml:space="preserve">Cf.</w:t>
            </w:r>
            <w:r>
              <w:t xml:space="preserve"> </w:t>
            </w:r>
            <w:r>
              <w:rPr>
                <w:rStyle w:val="VerbatimChar"/>
              </w:rPr>
              <w:t xml:space="preserve">prot_n_psm</w:t>
            </w:r>
          </w:p>
        </w:tc>
      </w:tr>
      <w:tr>
        <w:tc>
          <w:p>
            <w:pPr>
              <w:pStyle w:val="Compact"/>
              <w:jc w:val="left"/>
            </w:pPr>
            <w:r>
              <w:t xml:space="preserve">pep_miss</w:t>
            </w:r>
          </w:p>
        </w:tc>
        <w:tc>
          <w:p>
            <w:pPr>
              <w:pStyle w:val="Compact"/>
              <w:jc w:val="left"/>
            </w:pPr>
            <w:r>
              <w:t xml:space="preserve">Count of missed cleavage sites in peptide</w:t>
            </w:r>
          </w:p>
        </w:tc>
        <w:tc>
          <w:p>
            <w:pPr>
              <w:pStyle w:val="Compact"/>
              <w:jc w:val="left"/>
            </w:pPr>
            <w:r>
              <w:t xml:space="preserve">Cf. PSM keys</w:t>
            </w:r>
          </w:p>
        </w:tc>
      </w:tr>
      <w:tr>
        <w:tc>
          <w:p>
            <w:pPr>
              <w:pStyle w:val="Compact"/>
              <w:jc w:val="left"/>
            </w:pPr>
            <w:r>
              <w:t xml:space="preserve">pep_isunique</w:t>
            </w:r>
          </w:p>
        </w:tc>
        <w:tc>
          <w:p>
            <w:pPr>
              <w:pStyle w:val="Compact"/>
              <w:jc w:val="left"/>
            </w:pPr>
            <w:r>
              <w:t xml:space="preserve">Peptide sequence is unique at the levels of protein groups, protein IDs or none</w:t>
            </w:r>
          </w:p>
        </w:tc>
        <w:tc>
          <w:p>
            <w:pPr>
              <w:pStyle w:val="Compact"/>
              <w:jc w:val="left"/>
            </w:pPr>
            <w:r>
              <w:t xml:space="preserve">Cf. PSM keys</w:t>
            </w:r>
          </w:p>
        </w:tc>
      </w:tr>
      <w:tr>
        <w:tc>
          <w:p>
            <w:pPr>
              <w:pStyle w:val="Compact"/>
              <w:jc w:val="left"/>
            </w:pPr>
            <w:r>
              <w:t xml:space="preserve">pep_start</w:t>
            </w:r>
          </w:p>
        </w:tc>
        <w:tc>
          <w:p>
            <w:pPr>
              <w:pStyle w:val="Compact"/>
              <w:jc w:val="left"/>
            </w:pPr>
            <w:r>
              <w:t xml:space="preserve">Ordinal position of first peptide residue in protein sequence</w:t>
            </w:r>
          </w:p>
        </w:tc>
        <w:tc>
          <w:p/>
        </w:tc>
      </w:tr>
      <w:tr>
        <w:tc>
          <w:p>
            <w:pPr>
              <w:pStyle w:val="Compact"/>
              <w:jc w:val="left"/>
            </w:pPr>
            <w:r>
              <w:t xml:space="preserve">pep_end</w:t>
            </w:r>
          </w:p>
        </w:tc>
        <w:tc>
          <w:p>
            <w:pPr>
              <w:pStyle w:val="Compact"/>
              <w:jc w:val="left"/>
            </w:pPr>
            <w:r>
              <w:t xml:space="preserve">Mascot: ordinal position of last peptide residue in protein sequence</w:t>
            </w:r>
          </w:p>
        </w:tc>
        <w:tc>
          <w:p/>
        </w:tc>
      </w:tr>
      <w:tr>
        <w:tc>
          <w:p>
            <w:pPr>
              <w:pStyle w:val="Compact"/>
              <w:jc w:val="left"/>
            </w:pPr>
            <w:r>
              <w:t xml:space="preserve">pep_score</w:t>
            </w:r>
          </w:p>
        </w:tc>
        <w:tc>
          <w:p>
            <w:pPr>
              <w:pStyle w:val="Compact"/>
              <w:jc w:val="left"/>
            </w:pPr>
            <w:r>
              <w:t xml:space="preserve">Andromeda score for the best associated MS/MS spectrum.</w:t>
            </w:r>
          </w:p>
        </w:tc>
        <w:tc>
          <w:p>
            <w:pPr>
              <w:pStyle w:val="Compact"/>
              <w:jc w:val="left"/>
            </w:pPr>
            <w:r>
              <w:t xml:space="preserve">Cf. PSM keys</w:t>
            </w:r>
          </w:p>
        </w:tc>
      </w:tr>
      <w:tr>
        <w:tc>
          <w:p>
            <w:pPr>
              <w:pStyle w:val="Compact"/>
              <w:jc w:val="left"/>
            </w:pPr>
            <w:r>
              <w:t xml:space="preserve">pep_expect</w:t>
            </w:r>
          </w:p>
        </w:tc>
        <w:tc>
          <w:p>
            <w:pPr>
              <w:pStyle w:val="Compact"/>
              <w:jc w:val="left"/>
            </w:pPr>
            <w:r>
              <w:t xml:space="preserve">Posterior Error Probability of the identification. This value essentially operates as a p-value, where smaller is more significant.</w:t>
            </w:r>
          </w:p>
        </w:tc>
        <w:tc>
          <w:p>
            <w:pPr>
              <w:pStyle w:val="Compact"/>
              <w:jc w:val="left"/>
            </w:pPr>
            <w:r>
              <w:t xml:space="preserve">Cf. PSM keys</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for the keys of</w:t>
            </w:r>
            <w:r>
              <w:t xml:space="preserve"> </w:t>
            </w:r>
            <w:r>
              <w:t xml:space="preserve">“</w:t>
            </w:r>
            <w:r>
              <w:t xml:space="preserve">Charge</w:t>
            </w:r>
            <w:r>
              <w:t xml:space="preserve">”</w:t>
            </w:r>
            <w:r>
              <w:t xml:space="preserve">,</w:t>
            </w:r>
            <w:r>
              <w:t xml:space="preserve"> </w:t>
            </w:r>
            <w:r>
              <w:t xml:space="preserve">“</w:t>
            </w:r>
            <w:r>
              <w:t xml:space="preserve">Mass</w:t>
            </w:r>
            <w:r>
              <w:t xml:space="preserve">”</w:t>
            </w:r>
            <w:r>
              <w:t xml:space="preserve">,</w:t>
            </w:r>
            <w:r>
              <w:t xml:space="preserve"> </w:t>
            </w:r>
            <w:r>
              <w:t xml:space="preserve">“</w:t>
            </w:r>
            <w:r>
              <w:t xml:space="preserve">PIF</w:t>
            </w:r>
            <w:r>
              <w:t xml:space="preserve">”</w:t>
            </w:r>
            <w:r>
              <w:t xml:space="preserve">,</w:t>
            </w:r>
            <w:r>
              <w:t xml:space="preserve"> </w:t>
            </w:r>
            <w:r>
              <w:t xml:space="preserve">“</w:t>
            </w:r>
            <w:r>
              <w:t xml:space="preserve">Fraction of total spectrum</w:t>
            </w:r>
            <w:r>
              <w:t xml:space="preserve">”</w:t>
            </w:r>
            <w:r>
              <w:t xml:space="preserve">,</w:t>
            </w:r>
            <w:r>
              <w:t xml:space="preserve"> </w:t>
            </w:r>
            <w:r>
              <w:t xml:space="preserve">“</w:t>
            </w:r>
            <w:r>
              <w:t xml:space="preserve">Mass error [ppm]</w:t>
            </w:r>
            <w:r>
              <w:t xml:space="preserve">”</w:t>
            </w:r>
            <w:r>
              <w:t xml:space="preserve">,</w:t>
            </w:r>
            <w:r>
              <w:t xml:space="preserve"> </w:t>
            </w:r>
            <w:r>
              <w:t xml:space="preserve">“</w:t>
            </w:r>
            <w:r>
              <w:t xml:space="preserve">Mass error [Da]</w:t>
            </w:r>
            <w:r>
              <w:t xml:space="preserve">”</w:t>
            </w:r>
            <w:r>
              <w:t xml:space="preserve">,</w:t>
            </w:r>
            <w:r>
              <w:t xml:space="preserve"> </w:t>
            </w:r>
            <w:r>
              <w:t xml:space="preserve">“</w:t>
            </w:r>
            <w:r>
              <w:t xml:space="preserve">Base peak fraction</w:t>
            </w:r>
            <w:r>
              <w:t xml:space="preserve">”</w:t>
            </w:r>
            <w:r>
              <w:t xml:space="preserve">,</w:t>
            </w:r>
            <w:r>
              <w:t xml:space="preserve"> </w:t>
            </w:r>
            <w:r>
              <w:t xml:space="preserve">“</w:t>
            </w:r>
            <w:r>
              <w:t xml:space="preserve">Precursor Intensity</w:t>
            </w:r>
            <w:r>
              <w:t xml:space="preserve">”</w:t>
            </w:r>
            <w:r>
              <w:t xml:space="preserve">,</w:t>
            </w:r>
            <w:r>
              <w:t xml:space="preserve"> </w:t>
            </w:r>
            <w:r>
              <w:t xml:space="preserve">“</w:t>
            </w:r>
            <w:r>
              <w:t xml:space="preserve">Precursor Apex Fraction</w:t>
            </w:r>
            <w:r>
              <w:t xml:space="preserve">”</w:t>
            </w:r>
            <w:r>
              <w:t xml:space="preserve">,</w:t>
            </w:r>
            <w:r>
              <w:t xml:space="preserve"> </w:t>
            </w:r>
            <w:r>
              <w:t xml:space="preserve">“</w:t>
            </w:r>
            <w:r>
              <w:t xml:space="preserve">Intensity coverage</w:t>
            </w:r>
            <w:r>
              <w:t xml:space="preserve">”</w:t>
            </w:r>
            <w:r>
              <w:t xml:space="preserve">,</w:t>
            </w:r>
            <w:r>
              <w:t xml:space="preserve"> </w:t>
            </w:r>
            <w:r>
              <w:t xml:space="preserve">“</w:t>
            </w:r>
            <w:r>
              <w:t xml:space="preserve">Peak coverage</w:t>
            </w:r>
            <w:r>
              <w:t xml:space="preserve">”</w:t>
            </w:r>
            <w:r>
              <w:t xml:space="preserve">,</w:t>
            </w:r>
            <w:r>
              <w:t xml:space="preserve"> </w:t>
            </w:r>
            <w:r>
              <w:t xml:space="preserve">“</w:t>
            </w:r>
            <w:r>
              <w:t xml:space="preserve">Combinatorics</w:t>
            </w:r>
            <w:r>
              <w:t xml:space="preserve">”</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method_psm_pep</w:t>
            </w:r>
            <w:r>
              <w:t xml:space="preserve"> </w:t>
            </w:r>
            <w:r>
              <w:t xml:space="preserve">in</w:t>
            </w:r>
            <w:r>
              <w:t xml:space="preserve"> </w:t>
            </w:r>
            <w:r>
              <w:rPr>
                <w:rStyle w:val="VerbatimChar"/>
              </w:rPr>
              <w:t xml:space="preserve">normPep()</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The calibration factors for the alignment of log2FC are used to scale the reporter-ion intensity</w:t>
            </w:r>
          </w:p>
        </w:tc>
      </w:tr>
      <w:tr>
        <w:tc>
          <w:p>
            <w:pPr>
              <w:pStyle w:val="Compact"/>
              <w:jc w:val="left"/>
            </w:pPr>
            <w:r>
              <w:t xml:space="preserve">sd_log2_R (…)</w:t>
            </w:r>
          </w:p>
        </w:tc>
        <w:tc>
          <w:p>
            <w:pPr>
              <w:pStyle w:val="Compact"/>
              <w:jc w:val="left"/>
            </w:pPr>
            <w:r>
              <w:t xml:space="preserve">Standard deviation of protein log2FC</w:t>
            </w:r>
          </w:p>
        </w:tc>
        <w:tc>
          <w:p>
            <w:pPr>
              <w:pStyle w:val="Compact"/>
              <w:jc w:val="left"/>
            </w:pPr>
            <w:r>
              <w:t xml:space="preserve">Calculated from contributing peptides under each sample</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normPep()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4"/>
      </w:pPr>
      <w:bookmarkStart w:id="132" w:name="proteins-1"/>
      <w:r>
        <w:t xml:space="preserve">4.2.3 Proteins</w:t>
      </w:r>
      <w:bookmarkEnd w:id="132"/>
    </w:p>
    <w:p>
      <w:pPr>
        <w:pStyle w:val="FirstParagraph"/>
      </w:pPr>
      <w:r>
        <w:t xml:space="preserve">The corresponidng column keys are described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Header</w:t>
            </w:r>
          </w:p>
        </w:tc>
        <w:tc>
          <w:tcPr>
            <w:tcBorders>
              <w:bottom w:val="single"/>
            </w:tcBorders>
            <w:vAlign w:val="bottom"/>
          </w:tcPr>
          <w:p>
            <w:pPr>
              <w:pStyle w:val="Compact"/>
              <w:jc w:val="left"/>
            </w:pPr>
            <w:r>
              <w:t xml:space="preserve">Descrption</w:t>
            </w:r>
          </w:p>
        </w:tc>
        <w:tc>
          <w:tcPr>
            <w:tcBorders>
              <w:bottom w:val="single"/>
            </w:tcBorders>
            <w:vAlign w:val="bottom"/>
          </w:tcPr>
          <w:p>
            <w:pPr>
              <w:pStyle w:val="Compact"/>
              <w:jc w:val="left"/>
            </w:pPr>
            <w:r>
              <w:t xml:space="preserve">Note</w:t>
            </w:r>
          </w:p>
        </w:tc>
      </w:tr>
      <w:tr>
        <w:tc>
          <w:p>
            <w:pPr>
              <w:pStyle w:val="Compact"/>
              <w:jc w:val="left"/>
            </w:pPr>
            <w:r>
              <w:t xml:space="preserve">gene</w:t>
            </w:r>
          </w:p>
        </w:tc>
        <w:tc>
          <w:p>
            <w:pPr>
              <w:pStyle w:val="Compact"/>
              <w:jc w:val="left"/>
            </w:pPr>
            <w:r>
              <w:t xml:space="preserve">Protein gene name</w:t>
            </w:r>
          </w:p>
        </w:tc>
        <w:tc>
          <w:p/>
        </w:tc>
      </w:tr>
      <w:tr>
        <w:tc>
          <w:p>
            <w:pPr>
              <w:pStyle w:val="Compact"/>
              <w:jc w:val="left"/>
            </w:pPr>
            <w:r>
              <w:t xml:space="preserve">prot_cover</w:t>
            </w:r>
          </w:p>
        </w:tc>
        <w:tc>
          <w:p>
            <w:pPr>
              <w:pStyle w:val="Compact"/>
              <w:jc w:val="left"/>
            </w:pPr>
            <w:r>
              <w:t xml:space="preserve">Protein sequence coverage</w:t>
            </w:r>
          </w:p>
        </w:tc>
        <w:tc>
          <w:p>
            <w:pPr>
              <w:pStyle w:val="Compact"/>
              <w:jc w:val="left"/>
            </w:pPr>
            <w:r>
              <w:t xml:space="preserve">Cf. PSM keys</w:t>
            </w:r>
          </w:p>
        </w:tc>
      </w:tr>
      <w:tr>
        <w:tc>
          <w:p>
            <w:pPr>
              <w:pStyle w:val="Compact"/>
              <w:jc w:val="left"/>
            </w:pPr>
            <w:r>
              <w:t xml:space="preserve">prot_acc</w:t>
            </w:r>
          </w:p>
        </w:tc>
        <w:tc>
          <w:p>
            <w:pPr>
              <w:pStyle w:val="Compact"/>
              <w:jc w:val="left"/>
            </w:pPr>
            <w:r>
              <w:t xml:space="preserve">Protein accession string</w:t>
            </w:r>
          </w:p>
        </w:tc>
        <w:tc>
          <w:p>
            <w:pPr>
              <w:pStyle w:val="Compact"/>
              <w:jc w:val="left"/>
            </w:pPr>
            <w:r>
              <w:t xml:space="preserve">Cf. PSM keys</w:t>
            </w:r>
          </w:p>
        </w:tc>
      </w:tr>
      <w:tr>
        <w:tc>
          <w:p>
            <w:pPr>
              <w:pStyle w:val="Compact"/>
              <w:jc w:val="left"/>
            </w:pPr>
            <w:r>
              <w:t xml:space="preserve">prot_desc</w:t>
            </w:r>
          </w:p>
        </w:tc>
        <w:tc>
          <w:p>
            <w:pPr>
              <w:pStyle w:val="Compact"/>
              <w:jc w:val="left"/>
            </w:pPr>
            <w:r>
              <w:t xml:space="preserve">Protein description taken from Fasta title line</w:t>
            </w:r>
          </w:p>
        </w:tc>
        <w:tc>
          <w:p/>
        </w:tc>
      </w:tr>
      <w:tr>
        <w:tc>
          <w:p>
            <w:pPr>
              <w:pStyle w:val="Compact"/>
              <w:jc w:val="left"/>
            </w:pPr>
            <w:r>
              <w:t xml:space="preserve">prot_mass</w:t>
            </w:r>
          </w:p>
        </w:tc>
        <w:tc>
          <w:p>
            <w:pPr>
              <w:pStyle w:val="Compact"/>
              <w:jc w:val="left"/>
            </w:pPr>
            <w:r>
              <w:t xml:space="preserve">Protein mass</w:t>
            </w:r>
          </w:p>
        </w:tc>
        <w:tc>
          <w:p/>
        </w:tc>
      </w:tr>
      <w:tr>
        <w:tc>
          <w:p>
            <w:pPr>
              <w:pStyle w:val="Compact"/>
              <w:jc w:val="left"/>
            </w:pPr>
            <w:r>
              <w:t xml:space="preserve">prot_len</w:t>
            </w:r>
          </w:p>
        </w:tc>
        <w:tc>
          <w:p>
            <w:pPr>
              <w:pStyle w:val="Compact"/>
              <w:jc w:val="left"/>
            </w:pPr>
            <w:r>
              <w:t xml:space="preserve">The number of amino acid residues under a proposed protein</w:t>
            </w:r>
          </w:p>
        </w:tc>
        <w:tc>
          <w:p/>
        </w:tc>
      </w:tr>
      <w:tr>
        <w:tc>
          <w:p>
            <w:pPr>
              <w:pStyle w:val="Compact"/>
              <w:jc w:val="left"/>
            </w:pPr>
            <w:r>
              <w:t xml:space="preserve">prot_n_psm</w:t>
            </w:r>
          </w:p>
        </w:tc>
        <w:tc>
          <w:p>
            <w:pPr>
              <w:pStyle w:val="Compact"/>
              <w:jc w:val="left"/>
            </w:pPr>
            <w:r>
              <w:t xml:space="preserve">Count of significant PSMs in quantitation under a proposed protein</w:t>
            </w:r>
          </w:p>
        </w:tc>
        <w:tc>
          <w:p>
            <w:pPr>
              <w:pStyle w:val="Compact"/>
              <w:jc w:val="left"/>
            </w:pPr>
            <w:r>
              <w:t xml:space="preserve">Cf. Peptide keys</w:t>
            </w:r>
          </w:p>
        </w:tc>
      </w:tr>
      <w:tr>
        <w:tc>
          <w:p>
            <w:pPr>
              <w:pStyle w:val="Compact"/>
              <w:jc w:val="left"/>
            </w:pPr>
            <w:r>
              <w:t xml:space="preserve">prot_n_pep</w:t>
            </w:r>
          </w:p>
        </w:tc>
        <w:tc>
          <w:p>
            <w:pPr>
              <w:pStyle w:val="Compact"/>
              <w:jc w:val="left"/>
            </w:pPr>
            <w:r>
              <w:t xml:space="preserve">Count of significant peptide sequences in quantitation under a proposed protein</w:t>
            </w:r>
          </w:p>
        </w:tc>
        <w:tc>
          <w:p>
            <w:pPr>
              <w:pStyle w:val="Compact"/>
              <w:jc w:val="left"/>
            </w:pPr>
            <w:r>
              <w:t xml:space="preserve">Cf. Peptide keys</w:t>
            </w:r>
          </w:p>
        </w:tc>
      </w:tr>
      <w:tr>
        <w:tc>
          <w:p>
            <w:pPr>
              <w:pStyle w:val="Compact"/>
              <w:jc w:val="left"/>
            </w:pPr>
            <w:r>
              <w:t xml:space="preserve">m/z</w:t>
            </w:r>
          </w:p>
        </w:tc>
        <w:tc>
          <w:p>
            <w:pPr>
              <w:pStyle w:val="Compact"/>
              <w:jc w:val="left"/>
            </w:pPr>
            <w:r>
              <w:t xml:space="preserve">The mass-over-charge of the precursor ion.</w:t>
            </w:r>
          </w:p>
        </w:tc>
        <w:tc>
          <w:p>
            <w:pPr>
              <w:pStyle w:val="Compact"/>
              <w:jc w:val="left"/>
            </w:pPr>
            <w:r>
              <w:t xml:space="preserve">Cf. PSM keys</w:t>
            </w:r>
          </w:p>
        </w:tc>
      </w:tr>
      <w:tr>
        <w:tc>
          <w:p>
            <w:pPr>
              <w:pStyle w:val="Compact"/>
              <w:jc w:val="left"/>
            </w:pPr>
            <w:r>
              <w:t xml:space="preserve">acc_type</w:t>
            </w:r>
          </w:p>
        </w:tc>
        <w:tc>
          <w:p>
            <w:pPr>
              <w:pStyle w:val="Compact"/>
              <w:jc w:val="left"/>
            </w:pPr>
            <w:r>
              <w:t xml:space="preserve">The type of accession names</w:t>
            </w:r>
          </w:p>
        </w:tc>
        <w:tc>
          <w:p/>
        </w:tc>
      </w:tr>
      <w:tr>
        <w:tc>
          <w:p>
            <w:pPr>
              <w:pStyle w:val="Compact"/>
              <w:jc w:val="left"/>
            </w:pPr>
            <w:r>
              <w:t xml:space="preserve">uniprot_id</w:t>
            </w:r>
          </w:p>
        </w:tc>
        <w:tc>
          <w:p>
            <w:pPr>
              <w:pStyle w:val="Compact"/>
              <w:jc w:val="left"/>
            </w:pPr>
            <w:r>
              <w:t xml:space="preserve">Uniprot ID</w:t>
            </w:r>
          </w:p>
        </w:tc>
        <w:tc>
          <w:p>
            <w:pPr>
              <w:pStyle w:val="Compact"/>
              <w:jc w:val="left"/>
            </w:pPr>
            <w:r>
              <w:t xml:space="preserve">Cf. PSM keys</w:t>
            </w:r>
          </w:p>
        </w:tc>
      </w:tr>
      <w:tr>
        <w:tc>
          <w:p>
            <w:pPr>
              <w:pStyle w:val="Compact"/>
              <w:jc w:val="left"/>
            </w:pPr>
            <w:r>
              <w:t xml:space="preserve">entrez</w:t>
            </w:r>
          </w:p>
        </w:tc>
        <w:tc>
          <w:p>
            <w:pPr>
              <w:pStyle w:val="Compact"/>
              <w:jc w:val="left"/>
            </w:pPr>
            <w:r>
              <w:t xml:space="preserve">Protein Entrez ID</w:t>
            </w:r>
          </w:p>
        </w:tc>
        <w:tc>
          <w:p/>
        </w:tc>
      </w:tr>
      <w:tr>
        <w:tc>
          <w:p>
            <w:pPr>
              <w:pStyle w:val="Compact"/>
              <w:jc w:val="left"/>
            </w:pPr>
            <w:r>
              <w:t xml:space="preserve">species</w:t>
            </w:r>
          </w:p>
        </w:tc>
        <w:tc>
          <w:p>
            <w:pPr>
              <w:pStyle w:val="Compact"/>
              <w:jc w:val="left"/>
            </w:pPr>
            <w:r>
              <w:t xml:space="preserve">The species of a protein entry</w:t>
            </w:r>
          </w:p>
        </w:tc>
        <w:tc>
          <w:p/>
        </w:tc>
      </w:tr>
      <w:tr>
        <w:tc>
          <w:p>
            <w:pPr>
              <w:pStyle w:val="Compact"/>
              <w:jc w:val="left"/>
            </w:pPr>
            <w:r>
              <w:t xml:space="preserve">kin_attr</w:t>
            </w:r>
          </w:p>
        </w:tc>
        <w:tc>
          <w:p>
            <w:pPr>
              <w:pStyle w:val="Compact"/>
              <w:jc w:val="left"/>
            </w:pPr>
            <w:r>
              <w:t xml:space="preserve">The attribute of proteins being kinases</w:t>
            </w:r>
          </w:p>
        </w:tc>
        <w:tc>
          <w:p>
            <w:pPr>
              <w:pStyle w:val="Compact"/>
              <w:jc w:val="left"/>
            </w:pPr>
            <w:r>
              <w:t xml:space="preserve">Cf. PSM keys</w:t>
            </w:r>
          </w:p>
        </w:tc>
      </w:tr>
      <w:tr>
        <w:tc>
          <w:p>
            <w:pPr>
              <w:pStyle w:val="Compact"/>
              <w:jc w:val="left"/>
            </w:pPr>
            <w:r>
              <w:t xml:space="preserve">kin_class</w:t>
            </w:r>
          </w:p>
        </w:tc>
        <w:tc>
          <w:p>
            <w:pPr>
              <w:pStyle w:val="Compact"/>
              <w:jc w:val="left"/>
            </w:pPr>
            <w:r>
              <w:t xml:space="preserve">The classes of kinases, e.g., TK, TKL…</w:t>
            </w:r>
          </w:p>
        </w:tc>
        <w:tc>
          <w:p>
            <w:pPr>
              <w:pStyle w:val="Compact"/>
              <w:jc w:val="left"/>
            </w:pPr>
            <w:r>
              <w:t xml:space="preserve">Cf. PSM keys</w:t>
            </w:r>
          </w:p>
        </w:tc>
      </w:tr>
      <w:tr>
        <w:tc>
          <w:p>
            <w:pPr>
              <w:pStyle w:val="Compact"/>
              <w:jc w:val="left"/>
            </w:pPr>
            <w:r>
              <w:t xml:space="preserve">kin_order</w:t>
            </w:r>
          </w:p>
        </w:tc>
        <w:tc>
          <w:p>
            <w:pPr>
              <w:pStyle w:val="Compact"/>
              <w:jc w:val="left"/>
            </w:pPr>
            <w:r>
              <w:t xml:space="preserve">The order of</w:t>
            </w:r>
            <w:r>
              <w:t xml:space="preserve"> </w:t>
            </w:r>
            <w:r>
              <w:t xml:space="preserve">“</w:t>
            </w:r>
            <w:r>
              <w:t xml:space="preserve">kin_class</w:t>
            </w:r>
            <w:r>
              <w:t xml:space="preserve">”</w:t>
            </w:r>
            <w:r>
              <w:t xml:space="preserve"> </w:t>
            </w:r>
            <w:r>
              <w:t xml:space="preserve">from the kinase tree diagram</w:t>
            </w:r>
          </w:p>
        </w:tc>
        <w:tc>
          <w:p>
            <w:pPr>
              <w:pStyle w:val="Compact"/>
              <w:jc w:val="left"/>
            </w:pPr>
            <w:r>
              <w:t xml:space="preserve">Cf. PSM keys</w:t>
            </w:r>
          </w:p>
        </w:tc>
      </w:tr>
      <w:tr>
        <w:tc>
          <w:p>
            <w:pPr>
              <w:pStyle w:val="Compact"/>
              <w:jc w:val="left"/>
            </w:pPr>
            <w:r>
              <w:t xml:space="preserve">is_tryptic</w:t>
            </w:r>
          </w:p>
        </w:tc>
        <w:tc>
          <w:p>
            <w:pPr>
              <w:pStyle w:val="Compact"/>
              <w:jc w:val="left"/>
            </w:pPr>
            <w:r>
              <w:t xml:space="preserve">Logical indicating if a sequence belongs to a canonical tryptic peptide</w:t>
            </w:r>
          </w:p>
        </w:tc>
        <w:tc>
          <w:p/>
        </w:tc>
      </w:tr>
      <w:tr>
        <w:tc>
          <w:p>
            <w:pPr>
              <w:pStyle w:val="Compact"/>
              <w:jc w:val="left"/>
            </w:pPr>
            <w:r>
              <w:t xml:space="preserve">…</w:t>
            </w:r>
          </w:p>
        </w:tc>
        <w:tc>
          <w:p>
            <w:pPr>
              <w:pStyle w:val="Compact"/>
              <w:jc w:val="left"/>
            </w:pPr>
            <w:r>
              <w:t xml:space="preserve">More column keys from MaxQuant</w:t>
            </w:r>
          </w:p>
        </w:tc>
        <w:tc>
          <w:p>
            <w:pPr>
              <w:pStyle w:val="Compact"/>
              <w:jc w:val="left"/>
            </w:pPr>
            <w:r>
              <w:t xml:space="preserve">Median description from peptide data</w:t>
            </w:r>
          </w:p>
        </w:tc>
      </w:tr>
      <w:tr>
        <w:tc>
          <w:p>
            <w:pPr>
              <w:pStyle w:val="Compact"/>
              <w:jc w:val="left"/>
            </w:pPr>
            <w:r>
              <w:t xml:space="preserve">I… (…)</w:t>
            </w:r>
          </w:p>
        </w:tc>
        <w:tc>
          <w:p>
            <w:pPr>
              <w:pStyle w:val="Compact"/>
              <w:jc w:val="left"/>
            </w:pPr>
            <w:r>
              <w:t xml:space="preserve">Reporter-ion intensity</w:t>
            </w:r>
          </w:p>
        </w:tc>
        <w:tc>
          <w:p>
            <w:pPr>
              <w:pStyle w:val="Compact"/>
              <w:jc w:val="left"/>
            </w:pPr>
            <w:r>
              <w:t xml:space="preserve">Calculated from the descriptive statistics by</w:t>
            </w:r>
            <w:r>
              <w:t xml:space="preserve"> </w:t>
            </w:r>
            <w:r>
              <w:rPr>
                <w:rStyle w:val="VerbatimChar"/>
              </w:rPr>
              <w:t xml:space="preserve">method_pep_prn</w:t>
            </w:r>
            <w:r>
              <w:t xml:space="preserve"> </w:t>
            </w:r>
            <w:r>
              <w:t xml:space="preserve">in</w:t>
            </w:r>
            <w:r>
              <w:t xml:space="preserve"> </w:t>
            </w:r>
            <w:r>
              <w:rPr>
                <w:rStyle w:val="VerbatimChar"/>
              </w:rPr>
              <w:t xml:space="preserve">normPrn()</w:t>
            </w:r>
            <w:r>
              <w:t xml:space="preserve"> </w:t>
            </w:r>
            <w:r>
              <w:t xml:space="preserve">for indicated samples</w:t>
            </w:r>
          </w:p>
        </w:tc>
      </w:tr>
      <w:tr>
        <w:tc>
          <w:p>
            <w:pPr>
              <w:pStyle w:val="Compact"/>
              <w:jc w:val="left"/>
            </w:pPr>
            <w:r>
              <w:t xml:space="preserve">N_I… (…)</w:t>
            </w:r>
          </w:p>
        </w:tc>
        <w:tc>
          <w:p>
            <w:pPr>
              <w:pStyle w:val="Compact"/>
              <w:jc w:val="left"/>
            </w:pPr>
            <w:r>
              <w:t xml:space="preserve">Normalized I… (…)</w:t>
            </w:r>
          </w:p>
        </w:tc>
        <w:tc>
          <w:p>
            <w:pPr>
              <w:pStyle w:val="Compact"/>
              <w:jc w:val="left"/>
            </w:pPr>
            <w:r>
              <w:t xml:space="preserve">Cf. Peptide keys</w:t>
            </w:r>
          </w:p>
        </w:tc>
      </w:tr>
      <w:tr>
        <w:tc>
          <w:p>
            <w:pPr>
              <w:pStyle w:val="Compact"/>
              <w:jc w:val="left"/>
            </w:pPr>
            <w:r>
              <w:t xml:space="preserve">log2_R (…)</w:t>
            </w:r>
          </w:p>
        </w:tc>
        <w:tc>
          <w:p>
            <w:pPr>
              <w:pStyle w:val="Compact"/>
              <w:jc w:val="left"/>
            </w:pPr>
            <w:r>
              <w:t xml:space="preserve">log2FC relative to reference materials for indicated samples</w:t>
            </w:r>
          </w:p>
        </w:tc>
        <w:tc>
          <w:p>
            <w:pPr>
              <w:pStyle w:val="Compact"/>
              <w:jc w:val="left"/>
            </w:pPr>
            <w:r>
              <w:t xml:space="preserve">Before normalization</w:t>
            </w:r>
          </w:p>
        </w:tc>
      </w:tr>
      <w:tr>
        <w:tc>
          <w:p>
            <w:pPr>
              <w:pStyle w:val="Compact"/>
              <w:jc w:val="left"/>
            </w:pPr>
            <w:r>
              <w:t xml:space="preserve">N_log2_R (…)</w:t>
            </w:r>
          </w:p>
        </w:tc>
        <w:tc>
          <w:p>
            <w:pPr>
              <w:pStyle w:val="Compact"/>
              <w:jc w:val="left"/>
            </w:pPr>
            <w:r>
              <w:t xml:space="preserve">Aligned log2_R (…) according to method_align in normPrn() without scaling normalization</w:t>
            </w:r>
          </w:p>
        </w:tc>
        <w:tc>
          <w:p/>
        </w:tc>
      </w:tr>
      <w:tr>
        <w:tc>
          <w:p>
            <w:pPr>
              <w:pStyle w:val="Compact"/>
              <w:jc w:val="left"/>
            </w:pPr>
            <w:r>
              <w:t xml:space="preserve">Z_log2_R (…)</w:t>
            </w:r>
          </w:p>
        </w:tc>
        <w:tc>
          <w:p>
            <w:pPr>
              <w:pStyle w:val="Compact"/>
              <w:jc w:val="left"/>
            </w:pPr>
            <w:r>
              <w:t xml:space="preserve">N_log2_R (…) with scaling normalization</w:t>
            </w:r>
          </w:p>
        </w:tc>
        <w:tc>
          <w:p/>
        </w:tc>
      </w:tr>
    </w:tbl>
    <w:p>
      <w:pPr>
        <w:pStyle w:val="Heading2"/>
      </w:pPr>
      <w:bookmarkStart w:id="133" w:name="references"/>
      <w:r>
        <w:t xml:space="preserve">References</w:t>
      </w:r>
      <w:bookmarkEnd w:id="133"/>
    </w:p>
    <w:bookmarkStart w:id="138" w:name="refs"/>
    <w:bookmarkStart w:id="135"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34">
        <w:r>
          <w:rPr>
            <w:rStyle w:val="Hyperlink"/>
          </w:rPr>
          <w:t xml:space="preserve">https://doi.org/10.1038/s41596-018-0006-9</w:t>
        </w:r>
      </w:hyperlink>
      <w:r>
        <w:t xml:space="preserve">.</w:t>
      </w:r>
    </w:p>
    <w:bookmarkEnd w:id="135"/>
    <w:bookmarkStart w:id="137"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36">
        <w:r>
          <w:rPr>
            <w:rStyle w:val="Hyperlink"/>
          </w:rPr>
          <w:t xml:space="preserve">https://adv-r.hadley.nz/</w:t>
        </w:r>
      </w:hyperlink>
      <w:r>
        <w:t xml:space="preserve">.</w:t>
      </w:r>
    </w:p>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There are cases that the same peptide sequence being assigned to different proteins remain unambiguous. For example, peptide</w:t>
      </w:r>
      <w:r>
        <w:t xml:space="preserve"> </w:t>
      </w:r>
      <w:r>
        <w:rPr>
          <w:rStyle w:val="VerbatimChar"/>
        </w:rPr>
        <w:t xml:space="preserve">MENGQSTAAK</w:t>
      </w:r>
      <w:r>
        <w:t xml:space="preserve"> </w:t>
      </w:r>
      <w:r>
        <w:t xml:space="preserve">can be found from either the middle region of protein</w:t>
      </w:r>
      <w:r>
        <w:t xml:space="preserve"> </w:t>
      </w:r>
      <w:r>
        <w:rPr>
          <w:rStyle w:val="VerbatimChar"/>
        </w:rPr>
        <w:t xml:space="preserve">NP_510965</w:t>
      </w:r>
      <w:r>
        <w:t xml:space="preserve"> </w:t>
      </w:r>
      <w:r>
        <w:t xml:space="preserve">or the N-terminal of protein</w:t>
      </w:r>
      <w:r>
        <w:t xml:space="preserve"> </w:t>
      </w:r>
      <w:r>
        <w:rPr>
          <w:rStyle w:val="VerbatimChar"/>
        </w:rPr>
        <w:t xml:space="preserve">NP_001129505</w:t>
      </w:r>
      <w:r>
        <w:t xml:space="preserve">. In case of the additional information of peptide N-terminal acetylation, the sequence can only come from</w:t>
      </w:r>
      <w:r>
        <w:t xml:space="preserve"> </w:t>
      </w:r>
      <w:r>
        <w:rPr>
          <w:rStyle w:val="VerbatimChar"/>
        </w:rPr>
        <w:t xml:space="preserve">NP_001129505</w:t>
      </w:r>
      <w:r>
        <w:t xml:space="preserve"> </w:t>
      </w:r>
      <w:r>
        <w:t xml:space="preserve">between the two candidate proteins. In addition to handling such exceptions, the nomenclature in</w:t>
      </w:r>
      <w:r>
        <w:t xml:space="preserve"> </w:t>
      </w:r>
      <w:r>
        <w:rPr>
          <w:rStyle w:val="VerbatimChar"/>
        </w:rPr>
        <w:t xml:space="preserve">proteoQ</w:t>
      </w:r>
      <w:r>
        <w:t xml:space="preserve"> </w:t>
      </w:r>
      <w:r>
        <w:t xml:space="preserve">will annotate the former as</w:t>
      </w:r>
      <w:r>
        <w:t xml:space="preserve"> </w:t>
      </w:r>
      <w:r>
        <w:rPr>
          <w:rStyle w:val="VerbatimChar"/>
        </w:rPr>
        <w:t xml:space="preserve">K.MENGQSTAAK.L</w:t>
      </w:r>
      <w:r>
        <w:t xml:space="preserve"> </w:t>
      </w:r>
      <w:r>
        <w:t xml:space="preserve">and the later as</w:t>
      </w:r>
      <w:r>
        <w:t xml:space="preserve"> </w:t>
      </w:r>
      <w:r>
        <w:rPr>
          <w:rStyle w:val="VerbatimChar"/>
        </w:rPr>
        <w:t xml:space="preserve">-._MENGQSTAAK.L</w:t>
      </w:r>
      <w:r>
        <w:t xml:space="preserve">.</w:t>
      </w:r>
    </w:p>
  </w:footnote>
  <w:footnote w:id="38">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4">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9">
    <w:p>
      <w:pPr>
        <w:pStyle w:val="FootnoteText"/>
      </w:pPr>
      <w:r>
        <w:rPr>
          <w:rStyle w:val="FootnoteReference"/>
        </w:rPr>
        <w:footnoteRef/>
      </w:r>
      <w:r>
        <w:t xml:space="preserve"> </w:t>
      </w:r>
      <w:r>
        <w:t xml:space="preserve">On top of technical variabilities, the ranges of CV may be further subject to the choice of reference materials. Examples are available in Lab 3.1.</w:t>
      </w:r>
    </w:p>
  </w:footnote>
  <w:footnote w:id="52">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3">
    <w:p>
      <w:pPr>
        <w:pStyle w:val="FootnoteText"/>
      </w:pPr>
      <w:r>
        <w:rPr>
          <w:rStyle w:val="FootnoteReference"/>
        </w:rPr>
        <w:footnoteRef/>
      </w:r>
      <w:r>
        <w:t xml:space="preserve"> </w:t>
      </w:r>
      <w:r>
        <w:t xml:space="preserve">Intermediate peptide results for each TMT plex and LCMS injection are purposely leave under the same file foler as that of</w:t>
      </w:r>
      <w:r>
        <w:t xml:space="preserve"> </w:t>
      </w:r>
      <w:r>
        <w:rPr>
          <w:rStyle w:val="VerbatimChar"/>
        </w:rPr>
        <w:t xml:space="preserve">Peptide.txt</w:t>
      </w:r>
      <w:r>
        <w:t xml:space="preserve"> </w:t>
      </w:r>
      <w:r>
        <w:t xml:space="preserve">so that users can tell the column keys and explore more about the options in the row filtration of data.</w:t>
      </w:r>
    </w:p>
  </w:footnote>
  <w:footnote w:id="56">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9">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63">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if needed, or more preferably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82" Target="media/rId82.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76" Target="media/rId76.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5" Target="media/rId85.png" /><Relationship Type="http://schemas.openxmlformats.org/officeDocument/2006/relationships/image" Id="rId121" Target="media/rId121.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hyperlink" Id="rId119" Target="http://www.bodowinter.com/tutorial/bw_LME_tutorial2.pdf" TargetMode="External" /><Relationship Type="http://schemas.openxmlformats.org/officeDocument/2006/relationships/hyperlink" Id="rId130"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5" Target="http://www.matrixscience.com/help/csv_headers.html" TargetMode="External" /><Relationship Type="http://schemas.openxmlformats.org/officeDocument/2006/relationships/hyperlink" Id="rId100" Target="http://www.string-db.org" TargetMode="External" /><Relationship Type="http://schemas.openxmlformats.org/officeDocument/2006/relationships/hyperlink" Id="rId136" Target="https://adv-r.hadley.nz/" TargetMode="External" /><Relationship Type="http://schemas.openxmlformats.org/officeDocument/2006/relationships/hyperlink" Id="rId96" Target="https://cran.r-project.org/web/packages/NMF/vignettes/NMF-vignette.pdf" TargetMode="External" /><Relationship Type="http://schemas.openxmlformats.org/officeDocument/2006/relationships/hyperlink" Id="rId103"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1" Target="https://cytoscape.org" TargetMode="External" /><Relationship Type="http://schemas.openxmlformats.org/officeDocument/2006/relationships/hyperlink" Id="rId70" Target="https://desktop.github.com/" TargetMode="External" /><Relationship Type="http://schemas.openxmlformats.org/officeDocument/2006/relationships/hyperlink" Id="rId134"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19" Target="http://www.bodowinter.com/tutorial/bw_LME_tutorial2.pdf" TargetMode="External" /><Relationship Type="http://schemas.openxmlformats.org/officeDocument/2006/relationships/hyperlink" Id="rId130" Target="http://www.coxdocs.org/doku.php?id=maxquant:table:msmstable" TargetMode="External" /><Relationship Type="http://schemas.openxmlformats.org/officeDocument/2006/relationships/hyperlink" Id="rId34" Target="http://www.matrixscience.com/daemon.html" TargetMode="External" /><Relationship Type="http://schemas.openxmlformats.org/officeDocument/2006/relationships/hyperlink" Id="rId125" Target="http://www.matrixscience.com/help/csv_headers.html" TargetMode="External" /><Relationship Type="http://schemas.openxmlformats.org/officeDocument/2006/relationships/hyperlink" Id="rId100" Target="http://www.string-db.org" TargetMode="External" /><Relationship Type="http://schemas.openxmlformats.org/officeDocument/2006/relationships/hyperlink" Id="rId136" Target="https://adv-r.hadley.nz/" TargetMode="External" /><Relationship Type="http://schemas.openxmlformats.org/officeDocument/2006/relationships/hyperlink" Id="rId96" Target="https://cran.r-project.org/web/packages/NMF/vignettes/NMF-vignette.pdf" TargetMode="External" /><Relationship Type="http://schemas.openxmlformats.org/officeDocument/2006/relationships/hyperlink" Id="rId103" Target="https://cran.r-project.org/web/packages/mice/mice.pdf" TargetMode="External" /><Relationship Type="http://schemas.openxmlformats.org/officeDocument/2006/relationships/hyperlink" Id="rId60" Target="https://cran.r-project.org/web/packages/openxlsx/openxlsx.pdf" TargetMode="External" /><Relationship Type="http://schemas.openxmlformats.org/officeDocument/2006/relationships/hyperlink" Id="rId79" Target="https://cran.r-project.org/web/packages/pheatmap/pheatmap.pdf" TargetMode="External" /><Relationship Type="http://schemas.openxmlformats.org/officeDocument/2006/relationships/hyperlink" Id="rId101" Target="https://cytoscape.org" TargetMode="External" /><Relationship Type="http://schemas.openxmlformats.org/officeDocument/2006/relationships/hyperlink" Id="rId70" Target="https://desktop.github.com/" TargetMode="External" /><Relationship Type="http://schemas.openxmlformats.org/officeDocument/2006/relationships/hyperlink" Id="rId134"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9" Target="https://git-lfs.github.com/" TargetMode="External" /><Relationship Type="http://schemas.openxmlformats.org/officeDocument/2006/relationships/hyperlink" Id="rId71" Target="https://github.com/qiangzhang503/proteoQDB.git" TargetMode="External" /><Relationship Type="http://schemas.openxmlformats.org/officeDocument/2006/relationships/hyperlink" Id="rId25" Target="https://htmlpreview.github.io/?https://github.com/qzhang503/proteoQ/blob/master/README.html" TargetMode="External" /><Relationship Type="http://schemas.openxmlformats.org/officeDocument/2006/relationships/hyperlink" Id="rId22" Target="https://http://www.matrixscience.com/" TargetMode="External" /><Relationship Type="http://schemas.openxmlformats.org/officeDocument/2006/relationships/hyperlink" Id="rId24" Target="https://www.agilent.com/en/products/software-informatics/masshunter-suite/masshunter-for-life-science-research/spectrum-mill" TargetMode="External" /><Relationship Type="http://schemas.openxmlformats.org/officeDocument/2006/relationships/hyperlink" Id="rId93"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3" Target="https://www.ncbi.nlm.nih.gov/m/pubmed/21447708/" TargetMode="External" /><Relationship Type="http://schemas.openxmlformats.org/officeDocument/2006/relationships/hyperlink" Id="rId58"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2019-10-18T14:37:00Z</dcterms:created>
  <dcterms:modified xsi:type="dcterms:W3CDTF">2019-10-18T14:37:00Z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2019-10-18</vt:lpwstr>
  </property>
  <property fmtid="{D5CDD505-2E9C-101B-9397-08002B2CF9AE}" pid="3" name="output">
    <vt:lpwstr/>
  </property>
  <property fmtid="{D5CDD505-2E9C-101B-9397-08002B2CF9AE}" pid="4" name="references">
    <vt:lpwstr/>
  </property>
</Properties>
</file>